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docMetadata/LabelInfo.xml" ContentType="application/vnd.ms-office.classificationlabel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5" Type="http://schemas.microsoft.com/office/2020/02/relationships/classificationlabels" Target="docMetadata/LabelInfo.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14FA5D0E" w14:textId="3D9FB683" w:rsidR="00EB3EB7" w:rsidRPr="00B1125E" w:rsidRDefault="00E048C7" w:rsidP="00B1125E">
      <w:pPr>
        <w:pStyle w:val="berschrift-H2"/>
        <w:suppressAutoHyphens/>
        <w:rPr>
          <w:iCs/>
          <w:color w:val="auto"/>
          <w:szCs w:val="22"/>
          <w:lang w:val="en-GB"/>
        </w:rPr>
      </w:pPr>
      <w:bookmarkStart w:id="0" w:name="_Hlk161740464"/>
      <w:r>
        <w:rPr>
          <w:iCs/>
          <w:color w:val="auto"/>
          <w:szCs w:val="22"/>
          <w:lang w:val="en-GB"/>
        </w:rPr>
        <w:t xml:space="preserve">Contract signed during the SPS in Nuremberg, Germany </w:t>
      </w:r>
    </w:p>
    <w:p w14:paraId="4EF52125" w14:textId="6165CF55" w:rsidR="00894D4E" w:rsidRPr="00977568" w:rsidRDefault="00531AEF" w:rsidP="00C722CD">
      <w:pPr>
        <w:pStyle w:val="berschrift-H1"/>
        <w:rPr>
          <w:lang w:val="en-GB"/>
        </w:rPr>
      </w:pPr>
      <w:r w:rsidRPr="00977568">
        <w:rPr>
          <w:lang w:val="en-GB"/>
        </w:rPr>
        <w:t xml:space="preserve">CADENAS: </w:t>
      </w:r>
      <w:r w:rsidR="00D6685B">
        <w:rPr>
          <w:lang w:val="en-GB"/>
        </w:rPr>
        <w:t>n</w:t>
      </w:r>
      <w:r w:rsidR="00E048C7">
        <w:rPr>
          <w:lang w:val="en-GB"/>
        </w:rPr>
        <w:t xml:space="preserve">ewest </w:t>
      </w:r>
      <w:r w:rsidR="00C238A4">
        <w:rPr>
          <w:lang w:val="en-GB"/>
        </w:rPr>
        <w:t>t</w:t>
      </w:r>
      <w:r w:rsidR="00E048C7">
        <w:rPr>
          <w:lang w:val="en-GB"/>
        </w:rPr>
        <w:t xml:space="preserve">echnology </w:t>
      </w:r>
      <w:r w:rsidR="00C238A4">
        <w:rPr>
          <w:lang w:val="en-GB"/>
        </w:rPr>
        <w:t>p</w:t>
      </w:r>
      <w:r w:rsidR="00E048C7">
        <w:rPr>
          <w:lang w:val="en-GB"/>
        </w:rPr>
        <w:t xml:space="preserve">artner in the </w:t>
      </w:r>
      <w:proofErr w:type="spellStart"/>
      <w:r w:rsidRPr="00977568">
        <w:rPr>
          <w:lang w:val="en-GB"/>
        </w:rPr>
        <w:t>Eplan</w:t>
      </w:r>
      <w:proofErr w:type="spellEnd"/>
      <w:r w:rsidRPr="00977568">
        <w:rPr>
          <w:lang w:val="en-GB"/>
        </w:rPr>
        <w:t xml:space="preserve"> Partner Network</w:t>
      </w:r>
      <w:r w:rsidR="00E048C7">
        <w:rPr>
          <w:lang w:val="en-GB"/>
        </w:rPr>
        <w:t xml:space="preserve"> </w:t>
      </w:r>
    </w:p>
    <w:p w14:paraId="43450C10" w14:textId="36C5B4F8" w:rsidR="0030636B" w:rsidRPr="00977568" w:rsidRDefault="00C238A4" w:rsidP="00894D4E">
      <w:pPr>
        <w:pStyle w:val="Ort-Datum"/>
        <w:suppressAutoHyphens/>
        <w:rPr>
          <w:lang w:val="en-GB"/>
        </w:rPr>
      </w:pPr>
      <w:r>
        <w:rPr>
          <w:lang w:val="en-GB"/>
        </w:rPr>
        <w:t>Nuremberg/</w:t>
      </w:r>
      <w:r w:rsidR="00775DCE" w:rsidRPr="00977568">
        <w:rPr>
          <w:lang w:val="en-GB"/>
        </w:rPr>
        <w:t>Monheim</w:t>
      </w:r>
      <w:r w:rsidR="0030636B" w:rsidRPr="00977568">
        <w:rPr>
          <w:lang w:val="en-GB"/>
        </w:rPr>
        <w:t>,</w:t>
      </w:r>
      <w:r w:rsidR="00E048C7">
        <w:rPr>
          <w:lang w:val="en-GB"/>
        </w:rPr>
        <w:t xml:space="preserve"> 27 Nov. </w:t>
      </w:r>
      <w:r w:rsidR="003D09B0" w:rsidRPr="00977568">
        <w:rPr>
          <w:lang w:val="en-GB"/>
        </w:rPr>
        <w:t>2025</w:t>
      </w:r>
      <w:r w:rsidR="00E048C7">
        <w:rPr>
          <w:lang w:val="en-GB"/>
        </w:rPr>
        <w:t xml:space="preserve"> </w:t>
      </w:r>
    </w:p>
    <w:bookmarkEnd w:id="0"/>
    <w:p w14:paraId="5A7D6A56" w14:textId="7CCD259C" w:rsidR="00E048C7" w:rsidRPr="00E048C7" w:rsidRDefault="00E048C7" w:rsidP="00E048C7">
      <w:pPr>
        <w:spacing w:line="320" w:lineRule="exact"/>
        <w:ind w:right="2098"/>
        <w:rPr>
          <w:b/>
          <w:bCs/>
          <w:sz w:val="20"/>
          <w:szCs w:val="20"/>
          <w:lang w:val="en-GB"/>
        </w:rPr>
      </w:pPr>
      <w:r>
        <w:rPr>
          <w:b/>
          <w:bCs/>
          <w:sz w:val="20"/>
          <w:szCs w:val="20"/>
          <w:lang w:val="en-GB"/>
        </w:rPr>
        <w:t xml:space="preserve">The contract was signed, live at the SPS in Nuremberg, Germany: CADENAS is now the newest member of the </w:t>
      </w:r>
      <w:proofErr w:type="spellStart"/>
      <w:r>
        <w:rPr>
          <w:b/>
          <w:bCs/>
          <w:sz w:val="20"/>
          <w:szCs w:val="20"/>
          <w:lang w:val="en-GB"/>
        </w:rPr>
        <w:t>Eplan</w:t>
      </w:r>
      <w:proofErr w:type="spellEnd"/>
      <w:r>
        <w:rPr>
          <w:b/>
          <w:bCs/>
          <w:sz w:val="20"/>
          <w:szCs w:val="20"/>
          <w:lang w:val="en-GB"/>
        </w:rPr>
        <w:t xml:space="preserve"> Partner Network. CADENAS </w:t>
      </w:r>
      <w:r w:rsidR="00D27DE8">
        <w:rPr>
          <w:b/>
          <w:bCs/>
          <w:sz w:val="20"/>
          <w:szCs w:val="20"/>
          <w:lang w:val="en-GB"/>
        </w:rPr>
        <w:t>Managing Director</w:t>
      </w:r>
      <w:r>
        <w:rPr>
          <w:b/>
          <w:bCs/>
          <w:sz w:val="20"/>
          <w:szCs w:val="20"/>
          <w:lang w:val="en-GB"/>
        </w:rPr>
        <w:t xml:space="preserve"> Terry Jonen and </w:t>
      </w:r>
      <w:proofErr w:type="spellStart"/>
      <w:r>
        <w:rPr>
          <w:b/>
          <w:bCs/>
          <w:sz w:val="20"/>
          <w:szCs w:val="20"/>
          <w:lang w:val="en-GB"/>
        </w:rPr>
        <w:t>Eplan</w:t>
      </w:r>
      <w:proofErr w:type="spellEnd"/>
      <w:r>
        <w:rPr>
          <w:b/>
          <w:bCs/>
          <w:sz w:val="20"/>
          <w:szCs w:val="20"/>
          <w:lang w:val="en-GB"/>
        </w:rPr>
        <w:t xml:space="preserve"> </w:t>
      </w:r>
      <w:r w:rsidR="00330F0E">
        <w:rPr>
          <w:b/>
          <w:bCs/>
          <w:sz w:val="20"/>
          <w:szCs w:val="20"/>
          <w:lang w:val="en-GB"/>
        </w:rPr>
        <w:t>Managing Director Haluk Menderes</w:t>
      </w:r>
      <w:r>
        <w:rPr>
          <w:b/>
          <w:bCs/>
          <w:sz w:val="20"/>
          <w:szCs w:val="20"/>
          <w:lang w:val="en-GB"/>
        </w:rPr>
        <w:t xml:space="preserve"> signed the new technology partnership agreement on 26 November 2025. The stated goal of the cooperation is the expanded provision of technical device data via the </w:t>
      </w:r>
      <w:proofErr w:type="spellStart"/>
      <w:r>
        <w:rPr>
          <w:b/>
          <w:bCs/>
          <w:sz w:val="20"/>
          <w:szCs w:val="20"/>
          <w:lang w:val="en-GB"/>
        </w:rPr>
        <w:t>Eplan</w:t>
      </w:r>
      <w:proofErr w:type="spellEnd"/>
      <w:r>
        <w:rPr>
          <w:b/>
          <w:bCs/>
          <w:sz w:val="20"/>
          <w:szCs w:val="20"/>
          <w:lang w:val="en-GB"/>
        </w:rPr>
        <w:t xml:space="preserve"> Data Portal, which will be implemented using a direct interface between the Data Portal and the CADENAS platform </w:t>
      </w:r>
      <w:r w:rsidRPr="00977568">
        <w:rPr>
          <w:b/>
          <w:bCs/>
          <w:sz w:val="20"/>
          <w:szCs w:val="20"/>
          <w:lang w:val="en-GB"/>
        </w:rPr>
        <w:t>3Dfindit</w:t>
      </w:r>
      <w:r>
        <w:rPr>
          <w:b/>
          <w:bCs/>
          <w:sz w:val="20"/>
          <w:szCs w:val="20"/>
          <w:lang w:val="en-GB"/>
        </w:rPr>
        <w:t xml:space="preserve">. </w:t>
      </w:r>
    </w:p>
    <w:p w14:paraId="7F00FC7F" w14:textId="77777777" w:rsidR="00E048C7" w:rsidRDefault="00E048C7" w:rsidP="00DB66FD">
      <w:pPr>
        <w:spacing w:line="320" w:lineRule="exact"/>
        <w:ind w:right="2098"/>
        <w:rPr>
          <w:sz w:val="20"/>
          <w:szCs w:val="20"/>
          <w:lang w:val="en-GB"/>
        </w:rPr>
      </w:pPr>
    </w:p>
    <w:p w14:paraId="2D598932" w14:textId="7D2BCFEB" w:rsidR="00E048C7" w:rsidRDefault="00E048C7" w:rsidP="00DB66FD">
      <w:pPr>
        <w:spacing w:line="320" w:lineRule="exact"/>
        <w:ind w:right="2098"/>
        <w:rPr>
          <w:sz w:val="20"/>
          <w:szCs w:val="20"/>
          <w:lang w:val="en-GB"/>
        </w:rPr>
      </w:pPr>
      <w:r>
        <w:rPr>
          <w:sz w:val="20"/>
          <w:szCs w:val="20"/>
          <w:lang w:val="en-GB"/>
        </w:rPr>
        <w:t xml:space="preserve">During the SPS, </w:t>
      </w:r>
      <w:proofErr w:type="spellStart"/>
      <w:r>
        <w:rPr>
          <w:sz w:val="20"/>
          <w:szCs w:val="20"/>
          <w:lang w:val="en-GB"/>
        </w:rPr>
        <w:t>Eplan</w:t>
      </w:r>
      <w:proofErr w:type="spellEnd"/>
      <w:r>
        <w:rPr>
          <w:sz w:val="20"/>
          <w:szCs w:val="20"/>
          <w:lang w:val="en-GB"/>
        </w:rPr>
        <w:t xml:space="preserve"> and CADENAS signed a groundbreaking technology partnership that will make it easier for </w:t>
      </w:r>
      <w:proofErr w:type="spellStart"/>
      <w:r>
        <w:rPr>
          <w:sz w:val="20"/>
          <w:szCs w:val="20"/>
          <w:lang w:val="en-GB"/>
        </w:rPr>
        <w:t>Eplan</w:t>
      </w:r>
      <w:proofErr w:type="spellEnd"/>
      <w:r>
        <w:rPr>
          <w:sz w:val="20"/>
          <w:szCs w:val="20"/>
          <w:lang w:val="en-GB"/>
        </w:rPr>
        <w:t xml:space="preserve"> users to find the right device data. “</w:t>
      </w:r>
      <w:r w:rsidR="007F0FEC">
        <w:rPr>
          <w:sz w:val="20"/>
          <w:szCs w:val="20"/>
          <w:lang w:val="en-GB"/>
        </w:rPr>
        <w:t xml:space="preserve">CADENAS is a strong partner who will help us considerably extend the range of device data available on the </w:t>
      </w:r>
      <w:proofErr w:type="spellStart"/>
      <w:r w:rsidR="007F0FEC">
        <w:rPr>
          <w:sz w:val="20"/>
          <w:szCs w:val="20"/>
          <w:lang w:val="en-GB"/>
        </w:rPr>
        <w:t>Eplan</w:t>
      </w:r>
      <w:proofErr w:type="spellEnd"/>
      <w:r w:rsidR="007F0FEC">
        <w:rPr>
          <w:sz w:val="20"/>
          <w:szCs w:val="20"/>
          <w:lang w:val="en-GB"/>
        </w:rPr>
        <w:t xml:space="preserve"> Data Portal with additional, validated content,” says </w:t>
      </w:r>
      <w:proofErr w:type="spellStart"/>
      <w:r w:rsidR="007F0FEC">
        <w:rPr>
          <w:sz w:val="20"/>
          <w:szCs w:val="20"/>
          <w:lang w:val="en-GB"/>
        </w:rPr>
        <w:t>Eplan</w:t>
      </w:r>
      <w:proofErr w:type="spellEnd"/>
      <w:r w:rsidR="007F0FEC">
        <w:rPr>
          <w:sz w:val="20"/>
          <w:szCs w:val="20"/>
          <w:lang w:val="en-GB"/>
        </w:rPr>
        <w:t xml:space="preserve"> </w:t>
      </w:r>
      <w:r w:rsidR="00330F0E">
        <w:rPr>
          <w:sz w:val="20"/>
          <w:szCs w:val="20"/>
          <w:lang w:val="en-GB"/>
        </w:rPr>
        <w:t>Managing Director Haluk Menderes</w:t>
      </w:r>
      <w:r w:rsidR="007F0FEC">
        <w:rPr>
          <w:sz w:val="20"/>
          <w:szCs w:val="20"/>
          <w:lang w:val="en-GB"/>
        </w:rPr>
        <w:t xml:space="preserve">. “For our customers, this cooperation is significant. The connectivity to the CADENAS device database expands our quite comprehensive selection of device data with completely new, sometimes very complex configuration data – for instance for the energy sector.” Speaking about the newly sealed deal, CADENAS </w:t>
      </w:r>
      <w:r w:rsidR="00D27DE8">
        <w:rPr>
          <w:sz w:val="20"/>
          <w:szCs w:val="20"/>
          <w:lang w:val="en-GB"/>
        </w:rPr>
        <w:t>Managing Director</w:t>
      </w:r>
      <w:r w:rsidR="007F0FEC">
        <w:rPr>
          <w:sz w:val="20"/>
          <w:szCs w:val="20"/>
          <w:lang w:val="en-GB"/>
        </w:rPr>
        <w:t xml:space="preserve"> Terry Jonen says, “With the planned connection of </w:t>
      </w:r>
      <w:r w:rsidR="007F0FEC" w:rsidRPr="00977568">
        <w:rPr>
          <w:sz w:val="20"/>
          <w:szCs w:val="20"/>
          <w:lang w:val="en-GB"/>
        </w:rPr>
        <w:t>3Dfindit</w:t>
      </w:r>
      <w:r w:rsidR="007F0FEC">
        <w:rPr>
          <w:sz w:val="20"/>
          <w:szCs w:val="20"/>
          <w:lang w:val="en-GB"/>
        </w:rPr>
        <w:t xml:space="preserve"> to the </w:t>
      </w:r>
      <w:proofErr w:type="spellStart"/>
      <w:r w:rsidR="007F0FEC">
        <w:rPr>
          <w:sz w:val="20"/>
          <w:szCs w:val="20"/>
          <w:lang w:val="en-GB"/>
        </w:rPr>
        <w:t>Eplan</w:t>
      </w:r>
      <w:proofErr w:type="spellEnd"/>
      <w:r w:rsidR="007F0FEC">
        <w:rPr>
          <w:sz w:val="20"/>
          <w:szCs w:val="20"/>
          <w:lang w:val="en-GB"/>
        </w:rPr>
        <w:t xml:space="preserve"> Data Portal, we’re making it easier for engineers to access precise, up-to-date product data and </w:t>
      </w:r>
      <w:r w:rsidR="002B3180">
        <w:rPr>
          <w:sz w:val="20"/>
          <w:szCs w:val="20"/>
          <w:lang w:val="en-GB"/>
        </w:rPr>
        <w:t xml:space="preserve">are </w:t>
      </w:r>
      <w:r w:rsidR="007F0FEC">
        <w:rPr>
          <w:sz w:val="20"/>
          <w:szCs w:val="20"/>
          <w:lang w:val="en-GB"/>
        </w:rPr>
        <w:t xml:space="preserve">thereby increasing the added value for our common customers.” </w:t>
      </w:r>
    </w:p>
    <w:p w14:paraId="7FFCB7B1" w14:textId="4834C6E0" w:rsidR="00DB66FD" w:rsidRPr="00977568" w:rsidRDefault="00DB66FD" w:rsidP="008964FF">
      <w:pPr>
        <w:pStyle w:val="Copytext"/>
        <w:suppressAutoHyphens/>
        <w:rPr>
          <w:color w:val="auto"/>
          <w:lang w:val="en-GB"/>
        </w:rPr>
      </w:pPr>
    </w:p>
    <w:p w14:paraId="43D87099" w14:textId="696B9187" w:rsidR="00DB66FD" w:rsidRPr="00977568" w:rsidRDefault="007E2BC7" w:rsidP="00DB66FD">
      <w:pPr>
        <w:spacing w:line="320" w:lineRule="exact"/>
        <w:ind w:right="2098"/>
        <w:rPr>
          <w:b/>
          <w:bCs/>
          <w:sz w:val="20"/>
          <w:szCs w:val="20"/>
          <w:lang w:val="en-GB"/>
        </w:rPr>
      </w:pPr>
      <w:r>
        <w:rPr>
          <w:b/>
          <w:bCs/>
          <w:sz w:val="20"/>
          <w:szCs w:val="20"/>
          <w:lang w:val="en-GB"/>
        </w:rPr>
        <w:t xml:space="preserve">Focusing on added value for designers </w:t>
      </w:r>
    </w:p>
    <w:p w14:paraId="3E1FC79A" w14:textId="568159C6" w:rsidR="007E2BC7" w:rsidRDefault="00C22637" w:rsidP="00187407">
      <w:pPr>
        <w:spacing w:line="320" w:lineRule="exact"/>
        <w:ind w:right="2098"/>
        <w:rPr>
          <w:sz w:val="20"/>
          <w:szCs w:val="20"/>
          <w:lang w:val="en-GB"/>
        </w:rPr>
      </w:pPr>
      <w:r>
        <w:rPr>
          <w:sz w:val="20"/>
          <w:szCs w:val="20"/>
          <w:lang w:val="en-GB"/>
        </w:rPr>
        <w:t xml:space="preserve">Comprehensive digital device data is indispensable for design engineers. It accelerates project planning and increases efficiency in engineering, making invaluable contributions to greater data consistency. To achieve this, the companies will be developing an interface to the CADENAS portal that users will be able to access via the </w:t>
      </w:r>
      <w:proofErr w:type="spellStart"/>
      <w:r>
        <w:rPr>
          <w:sz w:val="20"/>
          <w:szCs w:val="20"/>
          <w:lang w:val="en-GB"/>
        </w:rPr>
        <w:t>Eplan</w:t>
      </w:r>
      <w:proofErr w:type="spellEnd"/>
      <w:r>
        <w:rPr>
          <w:sz w:val="20"/>
          <w:szCs w:val="20"/>
          <w:lang w:val="en-GB"/>
        </w:rPr>
        <w:t xml:space="preserve"> Data Portal, meaning directly via the </w:t>
      </w:r>
      <w:proofErr w:type="spellStart"/>
      <w:r>
        <w:rPr>
          <w:sz w:val="20"/>
          <w:szCs w:val="20"/>
          <w:lang w:val="en-GB"/>
        </w:rPr>
        <w:t>Eplan</w:t>
      </w:r>
      <w:proofErr w:type="spellEnd"/>
      <w:r>
        <w:rPr>
          <w:sz w:val="20"/>
          <w:szCs w:val="20"/>
          <w:lang w:val="en-GB"/>
        </w:rPr>
        <w:t xml:space="preserve"> cloud. </w:t>
      </w:r>
      <w:proofErr w:type="spellStart"/>
      <w:r>
        <w:rPr>
          <w:sz w:val="20"/>
          <w:szCs w:val="20"/>
          <w:lang w:val="en-GB"/>
        </w:rPr>
        <w:t>Eplan</w:t>
      </w:r>
      <w:proofErr w:type="spellEnd"/>
      <w:r>
        <w:rPr>
          <w:sz w:val="20"/>
          <w:szCs w:val="20"/>
          <w:lang w:val="en-GB"/>
        </w:rPr>
        <w:t xml:space="preserve"> and CADENAS will be working closely </w:t>
      </w:r>
      <w:r w:rsidR="002B3180">
        <w:rPr>
          <w:sz w:val="20"/>
          <w:szCs w:val="20"/>
          <w:lang w:val="en-GB"/>
        </w:rPr>
        <w:t xml:space="preserve">together </w:t>
      </w:r>
      <w:r>
        <w:rPr>
          <w:sz w:val="20"/>
          <w:szCs w:val="20"/>
          <w:lang w:val="en-GB"/>
        </w:rPr>
        <w:t xml:space="preserve">to design the interface, and both companies will be </w:t>
      </w:r>
      <w:r w:rsidR="002B3180">
        <w:rPr>
          <w:sz w:val="20"/>
          <w:szCs w:val="20"/>
          <w:lang w:val="en-GB"/>
        </w:rPr>
        <w:t>engaging in</w:t>
      </w:r>
      <w:r>
        <w:rPr>
          <w:sz w:val="20"/>
          <w:szCs w:val="20"/>
          <w:lang w:val="en-GB"/>
        </w:rPr>
        <w:t xml:space="preserve"> continu</w:t>
      </w:r>
      <w:r w:rsidR="002B3180">
        <w:rPr>
          <w:sz w:val="20"/>
          <w:szCs w:val="20"/>
          <w:lang w:val="en-GB"/>
        </w:rPr>
        <w:t>ed</w:t>
      </w:r>
      <w:r>
        <w:rPr>
          <w:sz w:val="20"/>
          <w:szCs w:val="20"/>
          <w:lang w:val="en-GB"/>
        </w:rPr>
        <w:t xml:space="preserve"> dialog</w:t>
      </w:r>
      <w:r w:rsidR="009B517E">
        <w:rPr>
          <w:sz w:val="20"/>
          <w:szCs w:val="20"/>
          <w:lang w:val="en-GB"/>
        </w:rPr>
        <w:t>ue</w:t>
      </w:r>
      <w:r>
        <w:rPr>
          <w:sz w:val="20"/>
          <w:szCs w:val="20"/>
          <w:lang w:val="en-GB"/>
        </w:rPr>
        <w:t xml:space="preserve"> with component manufacturers. </w:t>
      </w:r>
    </w:p>
    <w:p w14:paraId="007E1D21" w14:textId="77777777" w:rsidR="007E2BC7" w:rsidRDefault="007E2BC7" w:rsidP="00187407">
      <w:pPr>
        <w:spacing w:line="320" w:lineRule="exact"/>
        <w:ind w:right="2098"/>
        <w:rPr>
          <w:sz w:val="20"/>
          <w:szCs w:val="20"/>
          <w:lang w:val="en-GB"/>
        </w:rPr>
      </w:pPr>
    </w:p>
    <w:p w14:paraId="3C4E2C7B" w14:textId="46EA296B" w:rsidR="0096777B" w:rsidRPr="00977568" w:rsidRDefault="00C22637" w:rsidP="00531AEF">
      <w:pPr>
        <w:spacing w:line="320" w:lineRule="exact"/>
        <w:ind w:right="2098"/>
        <w:rPr>
          <w:b/>
          <w:bCs/>
          <w:sz w:val="20"/>
          <w:szCs w:val="20"/>
          <w:lang w:val="en-GB"/>
        </w:rPr>
      </w:pPr>
      <w:r>
        <w:rPr>
          <w:b/>
          <w:bCs/>
          <w:sz w:val="20"/>
          <w:szCs w:val="20"/>
          <w:lang w:val="en-GB"/>
        </w:rPr>
        <w:t>The advantages for users at a glance</w:t>
      </w:r>
      <w:r w:rsidR="0096777B" w:rsidRPr="00977568">
        <w:rPr>
          <w:b/>
          <w:bCs/>
          <w:sz w:val="20"/>
          <w:szCs w:val="20"/>
          <w:lang w:val="en-GB"/>
        </w:rPr>
        <w:t>:</w:t>
      </w:r>
      <w:r>
        <w:rPr>
          <w:b/>
          <w:bCs/>
          <w:sz w:val="20"/>
          <w:szCs w:val="20"/>
          <w:lang w:val="en-GB"/>
        </w:rPr>
        <w:t xml:space="preserve"> </w:t>
      </w:r>
    </w:p>
    <w:p w14:paraId="6C07E005" w14:textId="78A69383" w:rsidR="0096777B" w:rsidRPr="00977568" w:rsidRDefault="00C22637" w:rsidP="00A52B34">
      <w:pPr>
        <w:pStyle w:val="Listenabsatz"/>
        <w:numPr>
          <w:ilvl w:val="0"/>
          <w:numId w:val="21"/>
        </w:numPr>
        <w:ind w:left="284" w:right="2098" w:hanging="284"/>
        <w:rPr>
          <w:sz w:val="20"/>
          <w:szCs w:val="20"/>
          <w:lang w:val="en-GB"/>
        </w:rPr>
      </w:pPr>
      <w:proofErr w:type="spellStart"/>
      <w:r>
        <w:rPr>
          <w:sz w:val="20"/>
          <w:szCs w:val="20"/>
          <w:lang w:val="en-GB"/>
        </w:rPr>
        <w:t>Eplan</w:t>
      </w:r>
      <w:proofErr w:type="spellEnd"/>
      <w:r>
        <w:rPr>
          <w:sz w:val="20"/>
          <w:szCs w:val="20"/>
          <w:lang w:val="en-GB"/>
        </w:rPr>
        <w:t xml:space="preserve"> users benefit from a significantly expanded range of data on offer, for instance for complex designs </w:t>
      </w:r>
    </w:p>
    <w:p w14:paraId="079F6C6C" w14:textId="1AFA851A" w:rsidR="00136335" w:rsidRPr="00977568" w:rsidRDefault="00C22637" w:rsidP="00A52B34">
      <w:pPr>
        <w:pStyle w:val="Listenabsatz"/>
        <w:numPr>
          <w:ilvl w:val="0"/>
          <w:numId w:val="21"/>
        </w:numPr>
        <w:ind w:left="284" w:right="2098" w:hanging="284"/>
        <w:rPr>
          <w:sz w:val="20"/>
          <w:szCs w:val="20"/>
          <w:lang w:val="en-GB"/>
        </w:rPr>
      </w:pPr>
      <w:r>
        <w:rPr>
          <w:sz w:val="20"/>
          <w:szCs w:val="20"/>
          <w:lang w:val="en-GB"/>
        </w:rPr>
        <w:t xml:space="preserve">Design </w:t>
      </w:r>
      <w:r w:rsidR="009B517E">
        <w:rPr>
          <w:sz w:val="20"/>
          <w:szCs w:val="20"/>
          <w:lang w:val="en-GB"/>
        </w:rPr>
        <w:t>engineers</w:t>
      </w:r>
      <w:r>
        <w:rPr>
          <w:sz w:val="20"/>
          <w:szCs w:val="20"/>
          <w:lang w:val="en-GB"/>
        </w:rPr>
        <w:t xml:space="preserve"> will have additional options when selecting device data </w:t>
      </w:r>
    </w:p>
    <w:p w14:paraId="44CD04A5" w14:textId="4CABCB51" w:rsidR="00136335" w:rsidRPr="00977568" w:rsidRDefault="00C22637" w:rsidP="00A52B34">
      <w:pPr>
        <w:pStyle w:val="Listenabsatz"/>
        <w:numPr>
          <w:ilvl w:val="0"/>
          <w:numId w:val="21"/>
        </w:numPr>
        <w:ind w:left="284" w:right="2098" w:hanging="284"/>
        <w:rPr>
          <w:sz w:val="20"/>
          <w:szCs w:val="20"/>
          <w:lang w:val="en-GB"/>
        </w:rPr>
      </w:pPr>
      <w:r>
        <w:rPr>
          <w:sz w:val="20"/>
          <w:szCs w:val="20"/>
          <w:lang w:val="en-GB"/>
        </w:rPr>
        <w:t xml:space="preserve">Data consistency throughout the entire engineering process also increases </w:t>
      </w:r>
    </w:p>
    <w:p w14:paraId="23B6ED9B" w14:textId="483390AA" w:rsidR="0096777B" w:rsidRPr="00977568" w:rsidRDefault="0096777B" w:rsidP="0096777B">
      <w:pPr>
        <w:spacing w:line="320" w:lineRule="exact"/>
        <w:ind w:right="2098"/>
        <w:rPr>
          <w:sz w:val="20"/>
          <w:szCs w:val="20"/>
          <w:lang w:val="en-GB"/>
        </w:rPr>
      </w:pPr>
    </w:p>
    <w:p w14:paraId="256BEF06" w14:textId="563348D3" w:rsidR="00C22637" w:rsidRDefault="009B517E" w:rsidP="00187407">
      <w:pPr>
        <w:spacing w:line="320" w:lineRule="exact"/>
        <w:ind w:right="2098"/>
        <w:rPr>
          <w:sz w:val="20"/>
          <w:szCs w:val="20"/>
          <w:lang w:val="en-GB"/>
        </w:rPr>
      </w:pPr>
      <w:r>
        <w:rPr>
          <w:sz w:val="20"/>
          <w:szCs w:val="20"/>
          <w:lang w:val="en-GB"/>
        </w:rPr>
        <w:t xml:space="preserve">Now that the agreement has been signed, the technical implementation is getting started. In the coming months, both partners </w:t>
      </w:r>
      <w:r w:rsidR="002B3180">
        <w:rPr>
          <w:sz w:val="20"/>
          <w:szCs w:val="20"/>
          <w:lang w:val="en-GB"/>
        </w:rPr>
        <w:t>will set up</w:t>
      </w:r>
      <w:r>
        <w:rPr>
          <w:sz w:val="20"/>
          <w:szCs w:val="20"/>
          <w:lang w:val="en-GB"/>
        </w:rPr>
        <w:t xml:space="preserve"> technical working groups to define the specific measures with a view to gradually expanding the cooperation. The goal is to validate added value for common customers along the value chain. This involves various topics and industries – for instance the energy sector. For </w:t>
      </w:r>
      <w:proofErr w:type="spellStart"/>
      <w:r>
        <w:rPr>
          <w:sz w:val="20"/>
          <w:szCs w:val="20"/>
          <w:lang w:val="en-GB"/>
        </w:rPr>
        <w:t>Eplan</w:t>
      </w:r>
      <w:proofErr w:type="spellEnd"/>
      <w:r>
        <w:rPr>
          <w:sz w:val="20"/>
          <w:szCs w:val="20"/>
          <w:lang w:val="en-GB"/>
        </w:rPr>
        <w:t xml:space="preserve"> users, this will mean increased depth of data and data consistency. </w:t>
      </w:r>
    </w:p>
    <w:p w14:paraId="3C4E6B34" w14:textId="77777777" w:rsidR="009A1B0B" w:rsidRPr="00977568" w:rsidRDefault="009A1B0B" w:rsidP="0096777B">
      <w:pPr>
        <w:spacing w:line="320" w:lineRule="exact"/>
        <w:ind w:right="2098"/>
        <w:rPr>
          <w:sz w:val="20"/>
          <w:szCs w:val="20"/>
          <w:lang w:val="en-GB"/>
        </w:rPr>
      </w:pPr>
    </w:p>
    <w:p w14:paraId="15027922" w14:textId="77A16D0E" w:rsidR="00531AEF" w:rsidRPr="00977568" w:rsidRDefault="009B517E" w:rsidP="00A52B34">
      <w:pPr>
        <w:suppressAutoHyphens/>
        <w:spacing w:line="320" w:lineRule="exact"/>
        <w:ind w:right="2098"/>
        <w:rPr>
          <w:b/>
          <w:bCs/>
          <w:sz w:val="20"/>
          <w:szCs w:val="20"/>
          <w:lang w:val="en-GB"/>
        </w:rPr>
      </w:pPr>
      <w:r>
        <w:rPr>
          <w:b/>
          <w:bCs/>
          <w:sz w:val="20"/>
          <w:szCs w:val="20"/>
          <w:lang w:val="en-GB"/>
        </w:rPr>
        <w:t xml:space="preserve">About </w:t>
      </w:r>
      <w:r w:rsidR="009A1B0B" w:rsidRPr="00977568">
        <w:rPr>
          <w:b/>
          <w:bCs/>
          <w:sz w:val="20"/>
          <w:szCs w:val="20"/>
          <w:lang w:val="en-GB"/>
        </w:rPr>
        <w:t xml:space="preserve">CADENAS </w:t>
      </w:r>
    </w:p>
    <w:p w14:paraId="69C76F40" w14:textId="011157A8" w:rsidR="009B517E" w:rsidRDefault="00B642C8" w:rsidP="00B642C8">
      <w:pPr>
        <w:pStyle w:val="Copytext"/>
        <w:suppressAutoHyphens/>
        <w:rPr>
          <w:lang w:val="en-GB"/>
        </w:rPr>
      </w:pPr>
      <w:r w:rsidRPr="00977568">
        <w:rPr>
          <w:lang w:val="en-GB"/>
        </w:rPr>
        <w:t>CADENAS is</w:t>
      </w:r>
      <w:r w:rsidR="009B517E">
        <w:rPr>
          <w:lang w:val="en-GB"/>
        </w:rPr>
        <w:t xml:space="preserve"> the provider of the </w:t>
      </w:r>
      <w:r w:rsidRPr="00977568">
        <w:rPr>
          <w:lang w:val="en-GB"/>
        </w:rPr>
        <w:t>3Dfindit</w:t>
      </w:r>
      <w:r w:rsidR="009B517E">
        <w:rPr>
          <w:lang w:val="en-GB"/>
        </w:rPr>
        <w:t xml:space="preserve"> platform, a sophisticated visual search engine for 3D CAD, CAE and BIM models used by engineers and designers around the world. The company website has more than 8,155 manufacturer catalogues available for download </w:t>
      </w:r>
      <w:r w:rsidR="002B3180">
        <w:rPr>
          <w:lang w:val="en-GB"/>
        </w:rPr>
        <w:t>free of charge</w:t>
      </w:r>
      <w:r w:rsidR="009B517E">
        <w:rPr>
          <w:lang w:val="en-GB"/>
        </w:rPr>
        <w:t xml:space="preserve"> – from mechanical engineering to electrical engineering as well as for hydraulics, pneumatics and standard parts. With the new interface to the </w:t>
      </w:r>
      <w:proofErr w:type="spellStart"/>
      <w:r w:rsidR="009B517E">
        <w:rPr>
          <w:lang w:val="en-GB"/>
        </w:rPr>
        <w:t>Eplan</w:t>
      </w:r>
      <w:proofErr w:type="spellEnd"/>
      <w:r w:rsidR="009B517E">
        <w:rPr>
          <w:lang w:val="en-GB"/>
        </w:rPr>
        <w:t xml:space="preserve"> Data Portal, all this data will now be available to download directly through the Data Portal. </w:t>
      </w:r>
    </w:p>
    <w:p w14:paraId="54D2B676" w14:textId="77777777" w:rsidR="00531AEF" w:rsidRPr="00977568" w:rsidRDefault="00531AEF" w:rsidP="00531AEF">
      <w:pPr>
        <w:pStyle w:val="Copytext"/>
        <w:rPr>
          <w:lang w:val="en-GB"/>
        </w:rPr>
      </w:pPr>
    </w:p>
    <w:p w14:paraId="2515343A" w14:textId="146C867D" w:rsidR="00E060CA" w:rsidRPr="00977568" w:rsidRDefault="00F13979" w:rsidP="007E6991">
      <w:pPr>
        <w:pStyle w:val="Copytext"/>
        <w:rPr>
          <w:lang w:val="en-GB"/>
        </w:rPr>
      </w:pPr>
      <w:r>
        <w:rPr>
          <w:lang w:val="en-GB"/>
        </w:rPr>
        <w:t>3,428</w:t>
      </w:r>
      <w:r w:rsidR="00E048C7">
        <w:rPr>
          <w:lang w:val="en-GB"/>
        </w:rPr>
        <w:t xml:space="preserve"> characters including spaces</w:t>
      </w:r>
    </w:p>
    <w:p w14:paraId="2FDA33C2" w14:textId="77777777" w:rsidR="00E060CA" w:rsidRPr="00977568" w:rsidRDefault="00E060CA" w:rsidP="007E6991">
      <w:pPr>
        <w:pStyle w:val="Copytext"/>
        <w:rPr>
          <w:lang w:val="en-GB"/>
        </w:rPr>
      </w:pPr>
    </w:p>
    <w:p w14:paraId="2591AA45" w14:textId="0AD27A8D" w:rsidR="006D5A31" w:rsidRDefault="007E777B" w:rsidP="00C03F06">
      <w:pPr>
        <w:spacing w:line="320" w:lineRule="exact"/>
        <w:ind w:right="2098"/>
        <w:rPr>
          <w:lang w:val="en-GB"/>
        </w:rPr>
      </w:pPr>
      <w:r w:rsidRPr="00977568">
        <w:rPr>
          <w:noProof/>
          <w:lang w:val="en-GB"/>
        </w:rPr>
        <w:drawing>
          <wp:anchor distT="0" distB="0" distL="114300" distR="114300" simplePos="0" relativeHeight="251658240" behindDoc="0" locked="0" layoutInCell="1" allowOverlap="1" wp14:anchorId="38389AAD" wp14:editId="44A6D62A">
            <wp:simplePos x="0" y="0"/>
            <wp:positionH relativeFrom="margin">
              <wp:posOffset>4445</wp:posOffset>
            </wp:positionH>
            <wp:positionV relativeFrom="paragraph">
              <wp:posOffset>120650</wp:posOffset>
            </wp:positionV>
            <wp:extent cx="2370455" cy="1398905"/>
            <wp:effectExtent l="0" t="0" r="0" b="0"/>
            <wp:wrapNone/>
            <wp:docPr id="351811210"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1811210" name="Grafik 1"/>
                    <pic:cNvPicPr/>
                  </pic:nvPicPr>
                  <pic:blipFill>
                    <a:blip r:embed="rId11"/>
                    <a:srcRect t="11014" b="11014"/>
                    <a:stretch>
                      <a:fillRect/>
                    </a:stretch>
                  </pic:blipFill>
                  <pic:spPr bwMode="auto">
                    <a:xfrm>
                      <a:off x="0" y="0"/>
                      <a:ext cx="2370455" cy="139890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67B8B61E" w14:textId="77777777" w:rsidR="007E777B" w:rsidRDefault="007E777B" w:rsidP="00C03F06">
      <w:pPr>
        <w:spacing w:line="320" w:lineRule="exact"/>
        <w:ind w:right="2098"/>
        <w:rPr>
          <w:lang w:val="en-GB"/>
        </w:rPr>
      </w:pPr>
    </w:p>
    <w:p w14:paraId="0BC521DD" w14:textId="77777777" w:rsidR="007E777B" w:rsidRDefault="007E777B" w:rsidP="00C03F06">
      <w:pPr>
        <w:spacing w:line="320" w:lineRule="exact"/>
        <w:ind w:right="2098"/>
        <w:rPr>
          <w:lang w:val="en-GB"/>
        </w:rPr>
      </w:pPr>
    </w:p>
    <w:p w14:paraId="306B8452" w14:textId="77777777" w:rsidR="007E777B" w:rsidRDefault="007E777B" w:rsidP="00C03F06">
      <w:pPr>
        <w:spacing w:line="320" w:lineRule="exact"/>
        <w:ind w:right="2098"/>
        <w:rPr>
          <w:lang w:val="en-GB"/>
        </w:rPr>
      </w:pPr>
    </w:p>
    <w:p w14:paraId="0CDEE99E" w14:textId="77777777" w:rsidR="007E777B" w:rsidRDefault="007E777B" w:rsidP="00C03F06">
      <w:pPr>
        <w:spacing w:line="320" w:lineRule="exact"/>
        <w:ind w:right="2098"/>
        <w:rPr>
          <w:lang w:val="en-GB"/>
        </w:rPr>
      </w:pPr>
    </w:p>
    <w:p w14:paraId="5F818D22" w14:textId="77777777" w:rsidR="007E777B" w:rsidRDefault="007E777B" w:rsidP="00C03F06">
      <w:pPr>
        <w:spacing w:line="320" w:lineRule="exact"/>
        <w:ind w:right="2098"/>
        <w:rPr>
          <w:lang w:val="en-GB"/>
        </w:rPr>
      </w:pPr>
    </w:p>
    <w:p w14:paraId="741891A3" w14:textId="77777777" w:rsidR="007E777B" w:rsidRDefault="007E777B" w:rsidP="00C03F06">
      <w:pPr>
        <w:spacing w:line="320" w:lineRule="exact"/>
        <w:ind w:right="2098"/>
        <w:rPr>
          <w:lang w:val="en-GB"/>
        </w:rPr>
      </w:pPr>
    </w:p>
    <w:p w14:paraId="7C04319A" w14:textId="77777777" w:rsidR="007E777B" w:rsidRPr="00977568" w:rsidRDefault="007E777B" w:rsidP="00C03F06">
      <w:pPr>
        <w:spacing w:line="320" w:lineRule="exact"/>
        <w:ind w:right="2098"/>
        <w:rPr>
          <w:lang w:val="en-GB"/>
        </w:rPr>
      </w:pPr>
    </w:p>
    <w:tbl>
      <w:tblPr>
        <w:tblW w:w="8517" w:type="dxa"/>
        <w:tblInd w:w="-28" w:type="dxa"/>
        <w:tblCellMar>
          <w:left w:w="0" w:type="dxa"/>
          <w:right w:w="28" w:type="dxa"/>
        </w:tblCellMar>
        <w:tblLook w:val="04A0" w:firstRow="1" w:lastRow="0" w:firstColumn="1" w:lastColumn="0" w:noHBand="0" w:noVBand="1"/>
      </w:tblPr>
      <w:tblGrid>
        <w:gridCol w:w="3883"/>
        <w:gridCol w:w="261"/>
        <w:gridCol w:w="4373"/>
      </w:tblGrid>
      <w:tr w:rsidR="00C722CD" w:rsidRPr="007E777B" w14:paraId="2045FCA1" w14:textId="77777777" w:rsidTr="00EB2D8D">
        <w:trPr>
          <w:trHeight w:val="1177"/>
        </w:trPr>
        <w:tc>
          <w:tcPr>
            <w:tcW w:w="3883" w:type="dxa"/>
            <w:tcMar>
              <w:left w:w="0" w:type="dxa"/>
              <w:right w:w="0" w:type="dxa"/>
            </w:tcMar>
          </w:tcPr>
          <w:p w14:paraId="2D442BCB" w14:textId="68A96689" w:rsidR="0002439F" w:rsidRPr="00977568" w:rsidRDefault="00B1125E" w:rsidP="00F30F51">
            <w:pPr>
              <w:pStyle w:val="BU-Head"/>
              <w:rPr>
                <w:color w:val="auto"/>
                <w:lang w:val="en-GB"/>
              </w:rPr>
            </w:pPr>
            <w:r>
              <w:rPr>
                <w:color w:val="auto"/>
                <w:lang w:val="en-GB"/>
              </w:rPr>
              <w:lastRenderedPageBreak/>
              <w:t>Image</w:t>
            </w:r>
            <w:r w:rsidR="0002439F" w:rsidRPr="00977568">
              <w:rPr>
                <w:color w:val="auto"/>
                <w:lang w:val="en-GB"/>
              </w:rPr>
              <w:t xml:space="preserve"> 1</w:t>
            </w:r>
          </w:p>
          <w:p w14:paraId="71FA2D81" w14:textId="5E151437" w:rsidR="0002439F" w:rsidRPr="00977568" w:rsidRDefault="009B517E" w:rsidP="0002439F">
            <w:pPr>
              <w:pStyle w:val="BU"/>
              <w:rPr>
                <w:color w:val="auto"/>
                <w:lang w:val="en-GB"/>
              </w:rPr>
            </w:pPr>
            <w:r>
              <w:rPr>
                <w:color w:val="auto"/>
                <w:lang w:val="en-GB"/>
              </w:rPr>
              <w:t xml:space="preserve">The deal was sealed at the SPS: </w:t>
            </w:r>
            <w:proofErr w:type="spellStart"/>
            <w:r>
              <w:rPr>
                <w:color w:val="auto"/>
                <w:lang w:val="en-GB"/>
              </w:rPr>
              <w:t>Eplan</w:t>
            </w:r>
            <w:proofErr w:type="spellEnd"/>
            <w:r>
              <w:rPr>
                <w:color w:val="auto"/>
                <w:lang w:val="en-GB"/>
              </w:rPr>
              <w:t xml:space="preserve"> </w:t>
            </w:r>
            <w:r w:rsidR="00330F0E">
              <w:rPr>
                <w:color w:val="auto"/>
                <w:lang w:val="en-GB"/>
              </w:rPr>
              <w:t>Managing Director Haluk Menderes</w:t>
            </w:r>
            <w:r>
              <w:rPr>
                <w:color w:val="auto"/>
                <w:lang w:val="en-GB"/>
              </w:rPr>
              <w:t xml:space="preserve"> and CADENAS </w:t>
            </w:r>
            <w:r w:rsidR="00D27DE8">
              <w:rPr>
                <w:color w:val="auto"/>
                <w:lang w:val="en-GB"/>
              </w:rPr>
              <w:t>Managing Director</w:t>
            </w:r>
            <w:r>
              <w:rPr>
                <w:color w:val="auto"/>
                <w:lang w:val="en-GB"/>
              </w:rPr>
              <w:t xml:space="preserve"> Terry Jonen agreed to form a technology partnership. </w:t>
            </w:r>
          </w:p>
          <w:p w14:paraId="58A9084F" w14:textId="5770D5C8" w:rsidR="00EB2D8D" w:rsidRPr="00977568" w:rsidRDefault="00EB2D8D" w:rsidP="004F2B38">
            <w:pPr>
              <w:pStyle w:val="BU"/>
              <w:rPr>
                <w:color w:val="auto"/>
                <w:spacing w:val="-5"/>
                <w:lang w:val="en-GB"/>
              </w:rPr>
            </w:pPr>
          </w:p>
        </w:tc>
        <w:tc>
          <w:tcPr>
            <w:tcW w:w="261" w:type="dxa"/>
            <w:tcMar>
              <w:left w:w="0" w:type="dxa"/>
              <w:right w:w="0" w:type="dxa"/>
            </w:tcMar>
          </w:tcPr>
          <w:p w14:paraId="67B0B589" w14:textId="77777777" w:rsidR="0002439F" w:rsidRPr="00977568" w:rsidRDefault="0002439F" w:rsidP="00F30F51">
            <w:pPr>
              <w:pStyle w:val="Copytext"/>
              <w:rPr>
                <w:color w:val="auto"/>
                <w:lang w:val="en-GB"/>
              </w:rPr>
            </w:pPr>
          </w:p>
        </w:tc>
        <w:tc>
          <w:tcPr>
            <w:tcW w:w="4373" w:type="dxa"/>
            <w:tcMar>
              <w:left w:w="0" w:type="dxa"/>
              <w:right w:w="0" w:type="dxa"/>
            </w:tcMar>
          </w:tcPr>
          <w:p w14:paraId="01E744C5" w14:textId="77777777" w:rsidR="0002439F" w:rsidRPr="00977568" w:rsidRDefault="0002439F" w:rsidP="004F2B38">
            <w:pPr>
              <w:pStyle w:val="BU-Head"/>
              <w:ind w:left="734"/>
              <w:rPr>
                <w:color w:val="auto"/>
                <w:lang w:val="en-GB"/>
              </w:rPr>
            </w:pPr>
          </w:p>
        </w:tc>
      </w:tr>
      <w:tr w:rsidR="00C13DFA" w:rsidRPr="007E777B" w14:paraId="36004B96" w14:textId="77777777" w:rsidTr="00EB2D8D">
        <w:trPr>
          <w:trHeight w:val="798"/>
        </w:trPr>
        <w:tc>
          <w:tcPr>
            <w:tcW w:w="3883" w:type="dxa"/>
            <w:tcMar>
              <w:left w:w="0" w:type="dxa"/>
              <w:right w:w="0" w:type="dxa"/>
            </w:tcMar>
          </w:tcPr>
          <w:p w14:paraId="32072D54" w14:textId="77777777" w:rsidR="00EB2D8D" w:rsidRPr="00977568" w:rsidRDefault="00EB2D8D" w:rsidP="00F30F51">
            <w:pPr>
              <w:pStyle w:val="BU-Head"/>
              <w:rPr>
                <w:lang w:val="en-GB"/>
              </w:rPr>
            </w:pPr>
          </w:p>
        </w:tc>
        <w:tc>
          <w:tcPr>
            <w:tcW w:w="261" w:type="dxa"/>
            <w:tcMar>
              <w:left w:w="0" w:type="dxa"/>
              <w:right w:w="0" w:type="dxa"/>
            </w:tcMar>
          </w:tcPr>
          <w:p w14:paraId="5862C0ED" w14:textId="77777777" w:rsidR="00C13DFA" w:rsidRPr="00977568" w:rsidRDefault="00C13DFA" w:rsidP="00F30F51">
            <w:pPr>
              <w:pStyle w:val="Copytext"/>
              <w:rPr>
                <w:lang w:val="en-GB"/>
              </w:rPr>
            </w:pPr>
          </w:p>
        </w:tc>
        <w:tc>
          <w:tcPr>
            <w:tcW w:w="4373" w:type="dxa"/>
            <w:tcMar>
              <w:left w:w="0" w:type="dxa"/>
              <w:right w:w="0" w:type="dxa"/>
            </w:tcMar>
          </w:tcPr>
          <w:p w14:paraId="5F901847" w14:textId="77777777" w:rsidR="00C13DFA" w:rsidRPr="00977568" w:rsidRDefault="00C13DFA" w:rsidP="002715FB">
            <w:pPr>
              <w:pStyle w:val="BU-Head"/>
              <w:ind w:left="734"/>
              <w:rPr>
                <w:lang w:val="en-GB"/>
              </w:rPr>
            </w:pPr>
          </w:p>
        </w:tc>
      </w:tr>
    </w:tbl>
    <w:p w14:paraId="7B6535CA" w14:textId="13E52C51" w:rsidR="00C40907" w:rsidRPr="00977568" w:rsidRDefault="00B1125E" w:rsidP="00937D01">
      <w:pPr>
        <w:pStyle w:val="BU"/>
        <w:suppressAutoHyphens/>
        <w:rPr>
          <w:lang w:val="en-GB"/>
        </w:rPr>
      </w:pPr>
      <w:r w:rsidRPr="00F64D94">
        <w:rPr>
          <w:lang w:val="en-GB"/>
        </w:rPr>
        <w:t xml:space="preserve">Please name </w:t>
      </w:r>
      <w:proofErr w:type="spellStart"/>
      <w:r w:rsidRPr="00F64D94">
        <w:rPr>
          <w:lang w:val="en-GB"/>
        </w:rPr>
        <w:t>Eplan</w:t>
      </w:r>
      <w:proofErr w:type="spellEnd"/>
      <w:r w:rsidRPr="00F64D94">
        <w:rPr>
          <w:lang w:val="en-GB"/>
        </w:rPr>
        <w:t xml:space="preserve"> GmbH &amp; Co. KG as the source, and provide us with a sample copy</w:t>
      </w:r>
      <w:r w:rsidR="00775DCE" w:rsidRPr="00977568">
        <w:rPr>
          <w:lang w:val="en-GB"/>
        </w:rPr>
        <w:t>.</w:t>
      </w:r>
      <w:r w:rsidR="00E15597" w:rsidRPr="00977568">
        <w:rPr>
          <w:lang w:val="en-GB"/>
        </w:rPr>
        <w:t xml:space="preserve"> </w:t>
      </w:r>
    </w:p>
    <w:p w14:paraId="7802F548" w14:textId="77777777" w:rsidR="00E15597" w:rsidRPr="00977568" w:rsidRDefault="00E15597" w:rsidP="00937D01">
      <w:pPr>
        <w:pStyle w:val="BU"/>
        <w:suppressAutoHyphens/>
        <w:rPr>
          <w:lang w:val="en-GB"/>
        </w:rPr>
      </w:pPr>
    </w:p>
    <w:p w14:paraId="2FEB4ECA" w14:textId="77777777" w:rsidR="00E15597" w:rsidRPr="00977568" w:rsidRDefault="00E15597" w:rsidP="00937D01">
      <w:pPr>
        <w:pStyle w:val="BU"/>
        <w:suppressAutoHyphens/>
        <w:rPr>
          <w:lang w:val="en-GB"/>
        </w:rPr>
      </w:pPr>
    </w:p>
    <w:p w14:paraId="480F696C" w14:textId="77777777" w:rsidR="002A4607" w:rsidRPr="002A4607" w:rsidRDefault="002A4607" w:rsidP="002A4607">
      <w:pPr>
        <w:pStyle w:val="Unternehmensportrait-H1"/>
        <w:suppressAutoHyphens/>
        <w:rPr>
          <w:lang w:val="en-US"/>
        </w:rPr>
      </w:pPr>
      <w:proofErr w:type="spellStart"/>
      <w:r w:rsidRPr="002A4607">
        <w:rPr>
          <w:lang w:val="en-US"/>
        </w:rPr>
        <w:t>Eplan</w:t>
      </w:r>
      <w:proofErr w:type="spellEnd"/>
    </w:p>
    <w:p w14:paraId="124C26BC" w14:textId="77777777" w:rsidR="002A4607" w:rsidRPr="002A4607" w:rsidRDefault="002A4607" w:rsidP="002A4607">
      <w:pPr>
        <w:pStyle w:val="Unternehmensportrait-Linie"/>
        <w:suppressAutoHyphens/>
        <w:rPr>
          <w:lang w:val="en-US"/>
        </w:rPr>
      </w:pPr>
    </w:p>
    <w:p w14:paraId="3112DC39" w14:textId="77777777" w:rsidR="002A4607" w:rsidRPr="00910170" w:rsidRDefault="002A4607" w:rsidP="002A4607">
      <w:pPr>
        <w:pStyle w:val="PIAbspann"/>
        <w:spacing w:line="200" w:lineRule="exact"/>
        <w:ind w:right="2098"/>
        <w:rPr>
          <w:rFonts w:eastAsiaTheme="minorEastAsia"/>
          <w:bCs/>
          <w:color w:val="000000" w:themeColor="text1"/>
          <w:spacing w:val="-2"/>
          <w:sz w:val="16"/>
          <w:szCs w:val="20"/>
          <w:lang w:val="en-US"/>
        </w:rPr>
      </w:pPr>
      <w:bookmarkStart w:id="1" w:name="_Hlk180573745"/>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provides software and service solutions in the fields of electrical, automation and mechatronic engineering. The company develops one of the world’s leading design software solutions for machine and panel builders. </w:t>
      </w: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is also the ideal partner to streamline challenging engineering processes. </w:t>
      </w:r>
    </w:p>
    <w:p w14:paraId="3B974A8D" w14:textId="77777777" w:rsidR="002A4607" w:rsidRPr="00910170" w:rsidRDefault="002A4607" w:rsidP="002A4607">
      <w:pPr>
        <w:spacing w:after="240" w:line="200" w:lineRule="exact"/>
        <w:ind w:right="2098"/>
        <w:rPr>
          <w:bCs/>
          <w:color w:val="000000" w:themeColor="text1"/>
          <w:spacing w:val="-2"/>
          <w:sz w:val="16"/>
          <w:szCs w:val="20"/>
          <w:lang w:val="en-US"/>
        </w:rPr>
      </w:pPr>
      <w:r w:rsidRPr="00910170">
        <w:rPr>
          <w:bCs/>
          <w:color w:val="000000" w:themeColor="text1"/>
          <w:spacing w:val="-2"/>
          <w:sz w:val="16"/>
          <w:szCs w:val="20"/>
          <w:lang w:val="en-US"/>
        </w:rPr>
        <w:t xml:space="preserve">Both </w:t>
      </w:r>
      <w:proofErr w:type="spellStart"/>
      <w:r w:rsidRPr="00910170">
        <w:rPr>
          <w:bCs/>
          <w:color w:val="000000" w:themeColor="text1"/>
          <w:spacing w:val="-2"/>
          <w:sz w:val="16"/>
          <w:szCs w:val="20"/>
          <w:lang w:val="en-US"/>
        </w:rPr>
        <w:t>standardised</w:t>
      </w:r>
      <w:proofErr w:type="spellEnd"/>
      <w:r w:rsidRPr="00910170">
        <w:rPr>
          <w:bCs/>
          <w:color w:val="000000" w:themeColor="text1"/>
          <w:spacing w:val="-2"/>
          <w:sz w:val="16"/>
          <w:szCs w:val="20"/>
          <w:lang w:val="en-US"/>
        </w:rPr>
        <w:t xml:space="preserve"> as well as </w:t>
      </w:r>
      <w:proofErr w:type="spellStart"/>
      <w:r w:rsidRPr="00910170">
        <w:rPr>
          <w:bCs/>
          <w:color w:val="000000" w:themeColor="text1"/>
          <w:spacing w:val="-2"/>
          <w:sz w:val="16"/>
          <w:szCs w:val="20"/>
          <w:lang w:val="en-US"/>
        </w:rPr>
        <w:t>customised</w:t>
      </w:r>
      <w:proofErr w:type="spellEnd"/>
      <w:r w:rsidRPr="00910170">
        <w:rPr>
          <w:bCs/>
          <w:color w:val="000000" w:themeColor="text1"/>
          <w:spacing w:val="-2"/>
          <w:sz w:val="16"/>
          <w:szCs w:val="20"/>
          <w:lang w:val="en-US"/>
        </w:rPr>
        <w:t xml:space="preserve"> interfaces to ERP and PLM/PDM systems ensure data consistency along the whole value chain. Working with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means boundless communication across all engineering disciplines. No matter whether small or large enterprises: Customers can apply their expertise more efficiently. Worldwide, </w:t>
      </w:r>
      <w:proofErr w:type="spellStart"/>
      <w:r>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supports </w:t>
      </w:r>
      <w:r>
        <w:rPr>
          <w:bCs/>
          <w:color w:val="000000" w:themeColor="text1"/>
          <w:spacing w:val="-2"/>
          <w:sz w:val="16"/>
          <w:szCs w:val="20"/>
          <w:lang w:val="en-US"/>
        </w:rPr>
        <w:t>73,1</w:t>
      </w:r>
      <w:r w:rsidRPr="00910170">
        <w:rPr>
          <w:bCs/>
          <w:color w:val="000000" w:themeColor="text1"/>
          <w:spacing w:val="-2"/>
          <w:sz w:val="16"/>
          <w:szCs w:val="20"/>
          <w:lang w:val="en-US"/>
        </w:rPr>
        <w:t xml:space="preserve">00 customers.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wants to grow further with customers and partners and pushes integration and automation in engineering forward. Within the </w:t>
      </w:r>
      <w:proofErr w:type="spellStart"/>
      <w:r w:rsidRPr="00910170">
        <w:rPr>
          <w:bCs/>
          <w:color w:val="000000" w:themeColor="text1"/>
          <w:spacing w:val="-2"/>
          <w:sz w:val="16"/>
          <w:szCs w:val="20"/>
          <w:lang w:val="en-US"/>
        </w:rPr>
        <w:t>Eplan</w:t>
      </w:r>
      <w:proofErr w:type="spellEnd"/>
      <w:r w:rsidRPr="00910170">
        <w:rPr>
          <w:bCs/>
          <w:color w:val="000000" w:themeColor="text1"/>
          <w:spacing w:val="-2"/>
          <w:sz w:val="16"/>
          <w:szCs w:val="20"/>
          <w:lang w:val="en-US"/>
        </w:rPr>
        <w:t xml:space="preserve"> Partner Network, open interfaces and seamless integrations are </w:t>
      </w:r>
      <w:proofErr w:type="spellStart"/>
      <w:r w:rsidRPr="00910170">
        <w:rPr>
          <w:bCs/>
          <w:color w:val="000000" w:themeColor="text1"/>
          <w:spacing w:val="-2"/>
          <w:sz w:val="16"/>
          <w:szCs w:val="20"/>
          <w:lang w:val="en-US"/>
        </w:rPr>
        <w:t>realised</w:t>
      </w:r>
      <w:proofErr w:type="spellEnd"/>
      <w:r w:rsidRPr="00910170">
        <w:rPr>
          <w:bCs/>
          <w:color w:val="000000" w:themeColor="text1"/>
          <w:spacing w:val="-2"/>
          <w:sz w:val="16"/>
          <w:szCs w:val="20"/>
          <w:lang w:val="en-US"/>
        </w:rPr>
        <w:t xml:space="preserve"> together with partners. „Efficient engineering“ is the focus.</w:t>
      </w:r>
    </w:p>
    <w:p w14:paraId="3613E6E1" w14:textId="77777777" w:rsidR="002A4607" w:rsidRPr="00910170" w:rsidRDefault="002A4607" w:rsidP="002A4607">
      <w:pPr>
        <w:pStyle w:val="PIAbspann"/>
        <w:spacing w:line="200" w:lineRule="exact"/>
        <w:ind w:right="2098"/>
        <w:rPr>
          <w:rFonts w:eastAsiaTheme="minorEastAsia"/>
          <w:bCs/>
          <w:color w:val="000000" w:themeColor="text1"/>
          <w:spacing w:val="-2"/>
          <w:sz w:val="16"/>
          <w:szCs w:val="20"/>
          <w:lang w:val="en-US"/>
        </w:rPr>
      </w:pPr>
      <w:proofErr w:type="spellStart"/>
      <w:r w:rsidRPr="00910170">
        <w:rPr>
          <w:rFonts w:eastAsiaTheme="minorEastAsia"/>
          <w:bCs/>
          <w:color w:val="000000" w:themeColor="text1"/>
          <w:spacing w:val="-2"/>
          <w:sz w:val="16"/>
          <w:szCs w:val="20"/>
          <w:lang w:val="en-US"/>
        </w:rPr>
        <w:t>Eplan</w:t>
      </w:r>
      <w:proofErr w:type="spellEnd"/>
      <w:r w:rsidRPr="00910170">
        <w:rPr>
          <w:rFonts w:eastAsiaTheme="minorEastAsia"/>
          <w:bCs/>
          <w:color w:val="000000" w:themeColor="text1"/>
          <w:spacing w:val="-2"/>
          <w:sz w:val="16"/>
          <w:szCs w:val="20"/>
          <w:lang w:val="en-US"/>
        </w:rPr>
        <w:t xml:space="preserve"> was founded in 1984 and is part of the owner-operated Friedhelm Loh Group. The </w:t>
      </w:r>
      <w:r>
        <w:rPr>
          <w:rFonts w:eastAsiaTheme="minorEastAsia"/>
          <w:bCs/>
          <w:color w:val="000000" w:themeColor="text1"/>
          <w:spacing w:val="-2"/>
          <w:sz w:val="16"/>
          <w:szCs w:val="20"/>
          <w:lang w:val="en-US"/>
        </w:rPr>
        <w:t>g</w:t>
      </w:r>
      <w:r w:rsidRPr="00910170">
        <w:rPr>
          <w:rFonts w:eastAsiaTheme="minorEastAsia"/>
          <w:bCs/>
          <w:color w:val="000000" w:themeColor="text1"/>
          <w:spacing w:val="-2"/>
          <w:sz w:val="16"/>
          <w:szCs w:val="20"/>
          <w:lang w:val="en-US"/>
        </w:rPr>
        <w:t>roup operates worldwide</w:t>
      </w:r>
      <w:r>
        <w:rPr>
          <w:rFonts w:eastAsiaTheme="minorEastAsia"/>
          <w:bCs/>
          <w:color w:val="000000" w:themeColor="text1"/>
          <w:spacing w:val="-2"/>
          <w:sz w:val="16"/>
          <w:szCs w:val="20"/>
          <w:lang w:val="en-US"/>
        </w:rPr>
        <w:t>,</w:t>
      </w:r>
      <w:r w:rsidRPr="00910170">
        <w:rPr>
          <w:rFonts w:eastAsiaTheme="minorEastAsia"/>
          <w:bCs/>
          <w:color w:val="000000" w:themeColor="text1"/>
          <w:spacing w:val="-2"/>
          <w:sz w:val="16"/>
          <w:szCs w:val="20"/>
          <w:lang w:val="en-US"/>
        </w:rPr>
        <w:t xml:space="preserve"> with 1</w:t>
      </w:r>
      <w:r>
        <w:rPr>
          <w:rFonts w:eastAsiaTheme="minorEastAsia"/>
          <w:bCs/>
          <w:color w:val="000000" w:themeColor="text1"/>
          <w:spacing w:val="-2"/>
          <w:sz w:val="16"/>
          <w:szCs w:val="20"/>
          <w:lang w:val="en-US"/>
        </w:rPr>
        <w:t>3</w:t>
      </w:r>
      <w:r w:rsidRPr="00910170">
        <w:rPr>
          <w:rFonts w:eastAsiaTheme="minorEastAsia"/>
          <w:bCs/>
          <w:color w:val="000000" w:themeColor="text1"/>
          <w:spacing w:val="-2"/>
          <w:sz w:val="16"/>
          <w:szCs w:val="20"/>
          <w:lang w:val="en-US"/>
        </w:rPr>
        <w:t xml:space="preserve"> production sites and 95 international subsidiaries. </w:t>
      </w:r>
      <w:r>
        <w:rPr>
          <w:rFonts w:eastAsiaTheme="minorEastAsia"/>
          <w:bCs/>
          <w:color w:val="000000" w:themeColor="text1"/>
          <w:spacing w:val="-2"/>
          <w:sz w:val="16"/>
          <w:szCs w:val="20"/>
          <w:lang w:val="en-US"/>
        </w:rPr>
        <w:t>It has</w:t>
      </w:r>
      <w:r w:rsidRPr="00910170">
        <w:rPr>
          <w:rFonts w:eastAsiaTheme="minorEastAsia"/>
          <w:bCs/>
          <w:color w:val="000000" w:themeColor="text1"/>
          <w:spacing w:val="-2"/>
          <w:sz w:val="16"/>
          <w:szCs w:val="20"/>
          <w:lang w:val="en-US"/>
        </w:rPr>
        <w:t xml:space="preserve"> 12.</w:t>
      </w:r>
      <w:r>
        <w:rPr>
          <w:rFonts w:eastAsiaTheme="minorEastAsia"/>
          <w:bCs/>
          <w:color w:val="000000" w:themeColor="text1"/>
          <w:spacing w:val="-2"/>
          <w:sz w:val="16"/>
          <w:szCs w:val="20"/>
          <w:lang w:val="en-US"/>
        </w:rPr>
        <w:t>6</w:t>
      </w:r>
      <w:r w:rsidRPr="00910170">
        <w:rPr>
          <w:rFonts w:eastAsiaTheme="minorEastAsia"/>
          <w:bCs/>
          <w:color w:val="000000" w:themeColor="text1"/>
          <w:spacing w:val="-2"/>
          <w:sz w:val="16"/>
          <w:szCs w:val="20"/>
          <w:lang w:val="en-US"/>
        </w:rPr>
        <w:t xml:space="preserve">00 </w:t>
      </w:r>
      <w:r>
        <w:rPr>
          <w:rFonts w:eastAsiaTheme="minorEastAsia"/>
          <w:bCs/>
          <w:color w:val="000000" w:themeColor="text1"/>
          <w:spacing w:val="-2"/>
          <w:sz w:val="16"/>
          <w:szCs w:val="20"/>
          <w:lang w:val="en-US"/>
        </w:rPr>
        <w:t>employees</w:t>
      </w:r>
      <w:r w:rsidRPr="00910170">
        <w:rPr>
          <w:rFonts w:eastAsiaTheme="minorEastAsia"/>
          <w:bCs/>
          <w:color w:val="000000" w:themeColor="text1"/>
          <w:spacing w:val="-2"/>
          <w:sz w:val="16"/>
          <w:szCs w:val="20"/>
          <w:lang w:val="en-US"/>
        </w:rPr>
        <w:t xml:space="preserve"> and </w:t>
      </w:r>
      <w:r>
        <w:rPr>
          <w:rFonts w:eastAsiaTheme="minorEastAsia"/>
          <w:bCs/>
          <w:color w:val="000000" w:themeColor="text1"/>
          <w:spacing w:val="-2"/>
          <w:sz w:val="16"/>
          <w:szCs w:val="20"/>
          <w:lang w:val="en-US"/>
        </w:rPr>
        <w:t>posted</w:t>
      </w:r>
      <w:r w:rsidRPr="00910170">
        <w:rPr>
          <w:rFonts w:eastAsiaTheme="minorEastAsia"/>
          <w:bCs/>
          <w:color w:val="000000" w:themeColor="text1"/>
          <w:spacing w:val="-2"/>
          <w:sz w:val="16"/>
          <w:szCs w:val="20"/>
          <w:lang w:val="en-US"/>
        </w:rPr>
        <w:t xml:space="preserve"> revenues of €3</w:t>
      </w:r>
      <w:r>
        <w:rPr>
          <w:rFonts w:eastAsiaTheme="minorEastAsia"/>
          <w:bCs/>
          <w:color w:val="000000" w:themeColor="text1"/>
          <w:spacing w:val="-2"/>
          <w:sz w:val="16"/>
          <w:szCs w:val="20"/>
          <w:lang w:val="en-US"/>
        </w:rPr>
        <w:t>,1</w:t>
      </w:r>
      <w:r w:rsidRPr="00910170">
        <w:rPr>
          <w:rFonts w:eastAsiaTheme="minorEastAsia"/>
          <w:bCs/>
          <w:color w:val="000000" w:themeColor="text1"/>
          <w:spacing w:val="-2"/>
          <w:sz w:val="16"/>
          <w:szCs w:val="20"/>
          <w:lang w:val="en-US"/>
        </w:rPr>
        <w:t xml:space="preserve"> billion </w:t>
      </w:r>
      <w:r>
        <w:rPr>
          <w:rFonts w:eastAsiaTheme="minorEastAsia"/>
          <w:bCs/>
          <w:color w:val="000000" w:themeColor="text1"/>
          <w:spacing w:val="-2"/>
          <w:sz w:val="16"/>
          <w:szCs w:val="20"/>
          <w:lang w:val="en-US"/>
        </w:rPr>
        <w:t xml:space="preserve">euros </w:t>
      </w:r>
      <w:r w:rsidRPr="00910170">
        <w:rPr>
          <w:rFonts w:eastAsiaTheme="minorEastAsia"/>
          <w:bCs/>
          <w:color w:val="000000" w:themeColor="text1"/>
          <w:spacing w:val="-2"/>
          <w:sz w:val="16"/>
          <w:szCs w:val="20"/>
          <w:lang w:val="en-US"/>
        </w:rPr>
        <w:t>in fiscal 202</w:t>
      </w:r>
      <w:r>
        <w:rPr>
          <w:rFonts w:eastAsiaTheme="minorEastAsia"/>
          <w:bCs/>
          <w:color w:val="000000" w:themeColor="text1"/>
          <w:spacing w:val="-2"/>
          <w:sz w:val="16"/>
          <w:szCs w:val="20"/>
          <w:lang w:val="en-US"/>
        </w:rPr>
        <w:t>4</w:t>
      </w:r>
      <w:r w:rsidRPr="00910170">
        <w:rPr>
          <w:rFonts w:eastAsiaTheme="minorEastAsia"/>
          <w:bCs/>
          <w:color w:val="000000" w:themeColor="text1"/>
          <w:spacing w:val="-2"/>
          <w:sz w:val="16"/>
          <w:szCs w:val="20"/>
          <w:lang w:val="en-US"/>
        </w:rPr>
        <w:t xml:space="preserve">. In 2023, the Friedhelm Loh Group was </w:t>
      </w:r>
      <w:r>
        <w:rPr>
          <w:rFonts w:eastAsiaTheme="minorEastAsia"/>
          <w:bCs/>
          <w:color w:val="000000" w:themeColor="text1"/>
          <w:spacing w:val="-2"/>
          <w:sz w:val="16"/>
          <w:szCs w:val="20"/>
          <w:lang w:val="en-US"/>
        </w:rPr>
        <w:t>presented with the</w:t>
      </w:r>
      <w:r w:rsidRPr="00910170">
        <w:rPr>
          <w:rFonts w:eastAsiaTheme="minorEastAsia"/>
          <w:bCs/>
          <w:color w:val="000000" w:themeColor="text1"/>
          <w:spacing w:val="-2"/>
          <w:sz w:val="16"/>
          <w:szCs w:val="20"/>
          <w:lang w:val="en-US"/>
        </w:rPr>
        <w:t xml:space="preserve"> “Best Place to Learn” and “Employer of the Future”</w:t>
      </w:r>
      <w:r>
        <w:rPr>
          <w:rFonts w:eastAsiaTheme="minorEastAsia"/>
          <w:bCs/>
          <w:color w:val="000000" w:themeColor="text1"/>
          <w:spacing w:val="-2"/>
          <w:sz w:val="16"/>
          <w:szCs w:val="20"/>
          <w:lang w:val="en-US"/>
        </w:rPr>
        <w:t xml:space="preserve"> awards</w:t>
      </w:r>
      <w:r w:rsidRPr="00910170">
        <w:rPr>
          <w:rFonts w:eastAsiaTheme="minorEastAsia"/>
          <w:bCs/>
          <w:color w:val="000000" w:themeColor="text1"/>
          <w:spacing w:val="-2"/>
          <w:sz w:val="16"/>
          <w:szCs w:val="20"/>
          <w:lang w:val="en-US"/>
        </w:rPr>
        <w:t>.</w:t>
      </w:r>
    </w:p>
    <w:p w14:paraId="348D0F8B" w14:textId="77777777" w:rsidR="002A4607" w:rsidRPr="00910170" w:rsidRDefault="002A4607" w:rsidP="002A4607">
      <w:pPr>
        <w:pStyle w:val="PIAbspann"/>
        <w:spacing w:line="200" w:lineRule="exact"/>
        <w:ind w:right="2098"/>
        <w:rPr>
          <w:rFonts w:eastAsiaTheme="minorEastAsia"/>
          <w:bCs/>
          <w:color w:val="000000" w:themeColor="text1"/>
          <w:spacing w:val="-2"/>
          <w:sz w:val="16"/>
          <w:szCs w:val="20"/>
          <w:lang w:val="en-US"/>
          <w:specVanish/>
        </w:rPr>
      </w:pPr>
      <w:r w:rsidRPr="00910170">
        <w:rPr>
          <w:rFonts w:eastAsiaTheme="minorEastAsia"/>
          <w:bCs/>
          <w:color w:val="000000" w:themeColor="text1"/>
          <w:spacing w:val="-2"/>
          <w:sz w:val="16"/>
          <w:szCs w:val="20"/>
          <w:lang w:val="en-US"/>
        </w:rPr>
        <w:t>For more information</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visit</w:t>
      </w:r>
      <w:r>
        <w:rPr>
          <w:rFonts w:eastAsiaTheme="minorEastAsia"/>
          <w:bCs/>
          <w:color w:val="000000" w:themeColor="text1"/>
          <w:spacing w:val="-2"/>
          <w:sz w:val="16"/>
          <w:szCs w:val="20"/>
          <w:lang w:val="en-US"/>
        </w:rPr>
        <w:t xml:space="preserve"> </w:t>
      </w:r>
      <w:r w:rsidRPr="00910170">
        <w:rPr>
          <w:rFonts w:eastAsiaTheme="minorEastAsia"/>
          <w:bCs/>
          <w:color w:val="000000" w:themeColor="text1"/>
          <w:spacing w:val="-2"/>
          <w:sz w:val="16"/>
          <w:szCs w:val="20"/>
          <w:lang w:val="en-US"/>
        </w:rPr>
        <w:t>www.eplan-software.com and www.friedhelm-loh-group.com</w:t>
      </w:r>
      <w:r>
        <w:rPr>
          <w:rFonts w:eastAsiaTheme="minorEastAsia"/>
          <w:bCs/>
          <w:color w:val="000000" w:themeColor="text1"/>
          <w:spacing w:val="-2"/>
          <w:sz w:val="16"/>
          <w:szCs w:val="20"/>
          <w:lang w:val="en-US"/>
        </w:rPr>
        <w:t>.</w:t>
      </w:r>
    </w:p>
    <w:bookmarkEnd w:id="1"/>
    <w:p w14:paraId="65A57423" w14:textId="77777777" w:rsidR="00AE4433" w:rsidRPr="00977568" w:rsidRDefault="00AE4433" w:rsidP="00937D01">
      <w:pPr>
        <w:pStyle w:val="Unternehmensportrait-Linie"/>
        <w:suppressAutoHyphens/>
        <w:rPr>
          <w:noProof w:val="0"/>
          <w:lang w:val="en-GB"/>
        </w:rPr>
      </w:pPr>
    </w:p>
    <w:p w14:paraId="7561B4F2" w14:textId="77777777" w:rsidR="00002384" w:rsidRPr="00977568" w:rsidRDefault="00002384" w:rsidP="00937D01">
      <w:pPr>
        <w:pStyle w:val="Unternehmensportrait"/>
        <w:suppressAutoHyphens/>
        <w:jc w:val="left"/>
        <w:rPr>
          <w:lang w:val="en-GB"/>
        </w:rPr>
      </w:pPr>
    </w:p>
    <w:p w14:paraId="1C868E14" w14:textId="77777777" w:rsidR="00B1125E" w:rsidRPr="00515CC9" w:rsidRDefault="00B1125E" w:rsidP="00B1125E">
      <w:pPr>
        <w:pStyle w:val="Unternehmenkommunikation"/>
        <w:suppressAutoHyphens/>
        <w:jc w:val="left"/>
        <w:rPr>
          <w:lang w:val="en-GB"/>
        </w:rPr>
      </w:pPr>
      <w:r>
        <w:rPr>
          <w:lang w:val="en-GB"/>
        </w:rPr>
        <w:t>Corporate C</w:t>
      </w:r>
      <w:r w:rsidRPr="00515CC9">
        <w:rPr>
          <w:lang w:val="en-GB"/>
        </w:rPr>
        <w:t>ommuni</w:t>
      </w:r>
      <w:r>
        <w:rPr>
          <w:lang w:val="en-GB"/>
        </w:rPr>
        <w:t>c</w:t>
      </w:r>
      <w:r w:rsidRPr="00515CC9">
        <w:rPr>
          <w:lang w:val="en-GB"/>
        </w:rPr>
        <w:t>ation</w:t>
      </w:r>
    </w:p>
    <w:p w14:paraId="71054CB6" w14:textId="77777777" w:rsidR="00B1125E" w:rsidRPr="002A4607" w:rsidRDefault="00B1125E" w:rsidP="00B1125E">
      <w:pPr>
        <w:pStyle w:val="Unternehmenkommunikation"/>
        <w:suppressAutoHyphens/>
        <w:jc w:val="left"/>
      </w:pPr>
      <w:r w:rsidRPr="00515CC9">
        <w:rPr>
          <w:lang w:val="en-GB"/>
        </w:rPr>
        <w:t>Birgit Hagelschuer</w:t>
      </w:r>
      <w:r>
        <w:rPr>
          <w:lang w:val="en-GB"/>
        </w:rPr>
        <w:tab/>
      </w:r>
      <w:r w:rsidRPr="00515CC9">
        <w:rPr>
          <w:lang w:val="en-GB"/>
        </w:rPr>
        <w:t xml:space="preserve">EPLAN GmbH &amp; Co. </w:t>
      </w:r>
      <w:r w:rsidRPr="002A4607">
        <w:t>KG</w:t>
      </w:r>
    </w:p>
    <w:p w14:paraId="735CCBD7" w14:textId="77777777" w:rsidR="00B1125E" w:rsidRPr="002A4607" w:rsidRDefault="00B1125E" w:rsidP="00B1125E">
      <w:pPr>
        <w:pStyle w:val="Unternehmenkommunikation"/>
        <w:suppressAutoHyphens/>
        <w:jc w:val="left"/>
      </w:pPr>
      <w:proofErr w:type="spellStart"/>
      <w:r w:rsidRPr="002A4607">
        <w:t>Spokesperson</w:t>
      </w:r>
      <w:proofErr w:type="spellEnd"/>
      <w:r w:rsidRPr="002A4607">
        <w:tab/>
        <w:t>An der alten Ziegelei 2</w:t>
      </w:r>
    </w:p>
    <w:p w14:paraId="4A04DC55" w14:textId="77777777" w:rsidR="00B1125E" w:rsidRPr="002A4607" w:rsidRDefault="00B1125E" w:rsidP="00B1125E">
      <w:pPr>
        <w:pStyle w:val="Unternehmenkommunikation"/>
        <w:suppressAutoHyphens/>
        <w:jc w:val="left"/>
      </w:pPr>
      <w:r w:rsidRPr="002A4607">
        <w:t>Tel.: +49 2173 3964-180</w:t>
      </w:r>
      <w:r w:rsidRPr="002A4607">
        <w:tab/>
        <w:t>40789 Monheim am Rhein</w:t>
      </w:r>
    </w:p>
    <w:p w14:paraId="221ECEF8" w14:textId="6CC151A5" w:rsidR="00201D4F" w:rsidRPr="002A4607" w:rsidRDefault="00B1125E" w:rsidP="00B1125E">
      <w:pPr>
        <w:pStyle w:val="Unternehmenkommunikation"/>
        <w:suppressAutoHyphens/>
        <w:jc w:val="left"/>
        <w:rPr>
          <w:color w:val="auto"/>
        </w:rPr>
      </w:pPr>
      <w:r w:rsidRPr="002A4607">
        <w:t>hagelschuer.b@eplan.de</w:t>
      </w:r>
      <w:r w:rsidRPr="002A4607">
        <w:tab/>
        <w:t>Germany</w:t>
      </w:r>
      <w:r w:rsidRPr="002A4607">
        <w:tab/>
        <w:t>www.eplan.</w:t>
      </w:r>
      <w:r w:rsidR="00C238A4">
        <w:t>com</w:t>
      </w:r>
    </w:p>
    <w:p w14:paraId="12F6BBE4" w14:textId="77777777" w:rsidR="00201D4F" w:rsidRPr="002A4607" w:rsidRDefault="00201D4F" w:rsidP="00937D01">
      <w:pPr>
        <w:pStyle w:val="Unternehmensportrait"/>
        <w:suppressAutoHyphens/>
        <w:jc w:val="left"/>
        <w:rPr>
          <w:spacing w:val="-4"/>
        </w:rPr>
      </w:pPr>
    </w:p>
    <w:sectPr w:rsidR="00201D4F" w:rsidRPr="002A4607" w:rsidSect="00A229BE">
      <w:headerReference w:type="even" r:id="rId12"/>
      <w:headerReference w:type="default" r:id="rId13"/>
      <w:footerReference w:type="even" r:id="rId14"/>
      <w:footerReference w:type="default" r:id="rId15"/>
      <w:headerReference w:type="first" r:id="rId16"/>
      <w:footerReference w:type="first" r:id="rId17"/>
      <w:type w:val="continuous"/>
      <w:pgSz w:w="11907" w:h="16840" w:code="9"/>
      <w:pgMar w:top="2948" w:right="822" w:bottom="2381" w:left="1361" w:header="885" w:footer="1366" w:gutter="0"/>
      <w:cols w:space="720"/>
      <w:noEndnote/>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18B214D0" w14:textId="77777777" w:rsidR="00BE30FE" w:rsidRDefault="00BE30FE" w:rsidP="00C437B6">
      <w:r>
        <w:separator/>
      </w:r>
    </w:p>
  </w:endnote>
  <w:endnote w:type="continuationSeparator" w:id="0">
    <w:p w14:paraId="4604446D" w14:textId="77777777" w:rsidR="00BE30FE" w:rsidRDefault="00BE30FE" w:rsidP="00C437B6">
      <w:r>
        <w:continuationSeparator/>
      </w:r>
    </w:p>
  </w:endnote>
  <w:endnote w:type="continuationNotice" w:id="1">
    <w:p w14:paraId="23E637E2" w14:textId="77777777" w:rsidR="00BE30FE" w:rsidRDefault="00BE30FE"/>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imSun">
    <w:altName w:val="宋体"/>
    <w:panose1 w:val="02010600030101010101"/>
    <w:charset w:val="86"/>
    <w:family w:val="auto"/>
    <w:pitch w:val="variable"/>
    <w:sig w:usb0="00000203" w:usb1="288F0000" w:usb2="00000016" w:usb3="00000000" w:csb0="00040001"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B58FF75" w14:textId="77777777" w:rsidR="00594DA3" w:rsidRDefault="00594DA3">
    <w:pPr>
      <w:pStyle w:val="Fuzeile"/>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4ACD40D" w14:textId="2DD88F4D" w:rsidR="00202595" w:rsidRPr="00977568" w:rsidRDefault="00232758">
    <w:pPr>
      <w:pStyle w:val="Fuzeile"/>
      <w:rPr>
        <w:lang w:val="en-GB"/>
      </w:rPr>
    </w:pPr>
    <w:r w:rsidRPr="00977568">
      <w:rPr>
        <w:noProof/>
        <w:lang w:val="en-GB"/>
      </w:rPr>
      <w:drawing>
        <wp:anchor distT="0" distB="0" distL="0" distR="0" simplePos="0" relativeHeight="251658241" behindDoc="0" locked="0" layoutInCell="1" allowOverlap="0" wp14:anchorId="5B3FAAC7" wp14:editId="2B8ACCDF">
          <wp:simplePos x="0" y="0"/>
          <wp:positionH relativeFrom="margin">
            <wp:posOffset>-965835</wp:posOffset>
          </wp:positionH>
          <wp:positionV relativeFrom="topMargin">
            <wp:posOffset>9770110</wp:posOffset>
          </wp:positionV>
          <wp:extent cx="7771130" cy="173990"/>
          <wp:effectExtent l="0" t="0" r="0" b="0"/>
          <wp:wrapThrough wrapText="bothSides">
            <wp:wrapPolygon edited="0">
              <wp:start x="0" y="0"/>
              <wp:lineTo x="0" y="20496"/>
              <wp:lineTo x="21568" y="20496"/>
              <wp:lineTo x="21568" y="0"/>
              <wp:lineTo x="0" y="0"/>
            </wp:wrapPolygon>
          </wp:wrapThrough>
          <wp:docPr id="227523603" name="Grafik 22752360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Grafik 6"/>
                  <pic:cNvPicPr/>
                </pic:nvPicPr>
                <pic:blipFill>
                  <a:blip r:embed="rId1"/>
                  <a:stretch>
                    <a:fillRect/>
                  </a:stretch>
                </pic:blipFill>
                <pic:spPr>
                  <a:xfrm>
                    <a:off x="0" y="0"/>
                    <a:ext cx="7771130" cy="173990"/>
                  </a:xfrm>
                  <a:prstGeom prst="rect">
                    <a:avLst/>
                  </a:prstGeom>
                </pic:spPr>
              </pic:pic>
            </a:graphicData>
          </a:graphic>
          <wp14:sizeRelV relativeFrom="margin">
            <wp14:pctHeight>0</wp14:pctHeight>
          </wp14:sizeRelV>
        </wp:anchor>
      </w:drawing>
    </w:r>
    <w:r w:rsidR="007F2616" w:rsidRPr="00977568">
      <w:rPr>
        <w:noProof/>
        <w:lang w:val="en-GB"/>
      </w:rPr>
      <w:drawing>
        <wp:anchor distT="0" distB="0" distL="114300" distR="114300" simplePos="0" relativeHeight="251658242" behindDoc="1" locked="0" layoutInCell="1" allowOverlap="1" wp14:anchorId="2CF01500" wp14:editId="67FE46B3">
          <wp:simplePos x="0" y="0"/>
          <wp:positionH relativeFrom="page">
            <wp:posOffset>864235</wp:posOffset>
          </wp:positionH>
          <wp:positionV relativeFrom="page">
            <wp:posOffset>10276483</wp:posOffset>
          </wp:positionV>
          <wp:extent cx="1767600" cy="93600"/>
          <wp:effectExtent l="0" t="0" r="4445" b="1905"/>
          <wp:wrapNone/>
          <wp:docPr id="929471796" name="Grafik 929471796" descr="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descr="6"/>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1767600" cy="93600"/>
                  </a:xfrm>
                  <a:prstGeom prst="rect">
                    <a:avLst/>
                  </a:prstGeom>
                  <a:noFill/>
                  <a:ln>
                    <a:noFill/>
                  </a:ln>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F0E9837" w14:textId="77777777" w:rsidR="00594DA3" w:rsidRDefault="00594DA3">
    <w:pPr>
      <w:pStyle w:val="Fuzeile"/>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058B40" w14:textId="77777777" w:rsidR="00BE30FE" w:rsidRDefault="00BE30FE" w:rsidP="00C437B6">
      <w:r>
        <w:separator/>
      </w:r>
    </w:p>
  </w:footnote>
  <w:footnote w:type="continuationSeparator" w:id="0">
    <w:p w14:paraId="43E2ABF4" w14:textId="77777777" w:rsidR="00BE30FE" w:rsidRDefault="00BE30FE" w:rsidP="00C437B6">
      <w:r>
        <w:continuationSeparator/>
      </w:r>
    </w:p>
  </w:footnote>
  <w:footnote w:type="continuationNotice" w:id="1">
    <w:p w14:paraId="0B3CCE69" w14:textId="77777777" w:rsidR="00BE30FE" w:rsidRDefault="00BE30FE"/>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8697BD" w14:textId="77777777" w:rsidR="00594DA3" w:rsidRDefault="00594DA3">
    <w:pPr>
      <w:pStyle w:val="Kopfzeile"/>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506892A" w14:textId="51F89E13" w:rsidR="00202595" w:rsidRPr="00977568" w:rsidRDefault="002A4607">
    <w:pPr>
      <w:kinsoku w:val="0"/>
      <w:overflowPunct w:val="0"/>
      <w:spacing w:line="14" w:lineRule="auto"/>
      <w:rPr>
        <w:rFonts w:ascii="Times New Roman" w:hAnsi="Times New Roman" w:cs="Times New Roman"/>
        <w:sz w:val="20"/>
        <w:szCs w:val="20"/>
        <w:lang w:val="en-GB"/>
      </w:rPr>
    </w:pPr>
    <w:r w:rsidRPr="001B6D2E">
      <w:rPr>
        <w:rFonts w:ascii="Times New Roman" w:hAnsi="Times New Roman" w:cs="Times New Roman"/>
        <w:noProof/>
        <w:sz w:val="24"/>
        <w:szCs w:val="24"/>
      </w:rPr>
      <mc:AlternateContent>
        <mc:Choice Requires="wps">
          <w:drawing>
            <wp:anchor distT="0" distB="0" distL="114300" distR="114300" simplePos="0" relativeHeight="251660291" behindDoc="0" locked="0" layoutInCell="1" allowOverlap="1" wp14:anchorId="49D51465" wp14:editId="7AF5D8F1">
              <wp:simplePos x="0" y="0"/>
              <wp:positionH relativeFrom="margin">
                <wp:align>left</wp:align>
              </wp:positionH>
              <wp:positionV relativeFrom="paragraph">
                <wp:posOffset>504114</wp:posOffset>
              </wp:positionV>
              <wp:extent cx="3689350" cy="585787"/>
              <wp:effectExtent l="0" t="0" r="25400" b="24130"/>
              <wp:wrapNone/>
              <wp:docPr id="4" name="Textfeld 4"/>
              <wp:cNvGraphicFramePr/>
              <a:graphic xmlns:a="http://schemas.openxmlformats.org/drawingml/2006/main">
                <a:graphicData uri="http://schemas.microsoft.com/office/word/2010/wordprocessingShape">
                  <wps:wsp>
                    <wps:cNvSpPr txBox="1"/>
                    <wps:spPr>
                      <a:xfrm>
                        <a:off x="0" y="0"/>
                        <a:ext cx="3689350" cy="585787"/>
                      </a:xfrm>
                      <a:prstGeom prst="rect">
                        <a:avLst/>
                      </a:prstGeom>
                      <a:solidFill>
                        <a:schemeClr val="lt1"/>
                      </a:solidFill>
                      <a:ln w="6350">
                        <a:solidFill>
                          <a:prstClr val="black"/>
                        </a:solidFill>
                      </a:ln>
                    </wps:spPr>
                    <wps:txbx>
                      <w:txbxContent>
                        <w:p w14:paraId="1F70E404" w14:textId="173D1DF8" w:rsidR="002A4607" w:rsidRPr="00594DA3" w:rsidRDefault="002A4607" w:rsidP="002A4607">
                          <w:pPr>
                            <w:rPr>
                              <w:lang w:val="en-US"/>
                            </w:rPr>
                          </w:pPr>
                          <w:proofErr w:type="spellStart"/>
                          <w:r w:rsidRPr="00594DA3">
                            <w:rPr>
                              <w:lang w:val="en-US"/>
                            </w:rPr>
                            <w:t>Eplan</w:t>
                          </w:r>
                          <w:proofErr w:type="spellEnd"/>
                          <w:r w:rsidRPr="00594DA3">
                            <w:rPr>
                              <w:lang w:val="en-US"/>
                            </w:rPr>
                            <w:t xml:space="preserve"> und Rittal at </w:t>
                          </w:r>
                          <w:r w:rsidR="00594DA3" w:rsidRPr="00594DA3">
                            <w:rPr>
                              <w:lang w:val="en-US"/>
                            </w:rPr>
                            <w:t>the SPS in Nuremberg</w:t>
                          </w:r>
                        </w:p>
                        <w:p w14:paraId="48E831DD" w14:textId="45E02B9B" w:rsidR="002A4607" w:rsidRPr="00594DA3" w:rsidRDefault="002A4607" w:rsidP="002A4607">
                          <w:pPr>
                            <w:rPr>
                              <w:lang w:val="en-US"/>
                            </w:rPr>
                          </w:pPr>
                          <w:r w:rsidRPr="00594DA3">
                            <w:rPr>
                              <w:lang w:val="en-US"/>
                            </w:rPr>
                            <w:t>25</w:t>
                          </w:r>
                          <w:r w:rsidR="00594DA3" w:rsidRPr="00594DA3">
                            <w:rPr>
                              <w:lang w:val="en-US"/>
                            </w:rPr>
                            <w:t xml:space="preserve"> to </w:t>
                          </w:r>
                          <w:r w:rsidRPr="00594DA3">
                            <w:rPr>
                              <w:lang w:val="en-US"/>
                            </w:rPr>
                            <w:t>27 November</w:t>
                          </w:r>
                          <w:r w:rsidR="00594DA3" w:rsidRPr="00594DA3">
                            <w:rPr>
                              <w:lang w:val="en-US"/>
                            </w:rPr>
                            <w:t xml:space="preserve"> 2025</w:t>
                          </w:r>
                        </w:p>
                        <w:p w14:paraId="0ECDBEE9" w14:textId="2DA41407" w:rsidR="002A4607" w:rsidRPr="00594DA3" w:rsidRDefault="002A4607" w:rsidP="002A4607">
                          <w:pPr>
                            <w:rPr>
                              <w:lang w:val="en-US"/>
                            </w:rPr>
                          </w:pPr>
                          <w:r w:rsidRPr="00594DA3">
                            <w:rPr>
                              <w:lang w:val="en-US"/>
                            </w:rPr>
                            <w:t xml:space="preserve">Hall 3C, </w:t>
                          </w:r>
                          <w:r w:rsidR="00594DA3">
                            <w:rPr>
                              <w:lang w:val="en-US"/>
                            </w:rPr>
                            <w:t>Booth</w:t>
                          </w:r>
                          <w:r w:rsidRPr="00594DA3">
                            <w:rPr>
                              <w:lang w:val="en-US"/>
                            </w:rPr>
                            <w:t xml:space="preserve"> 321 </w:t>
                          </w:r>
                        </w:p>
                      </w:txbxContent>
                    </wps:txbx>
                    <wps:bodyPr rot="0" spcFirstLastPara="0" vertOverflow="clip" horzOverflow="clip"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page">
                <wp14:pctHeight>0</wp14:pctHeight>
              </wp14:sizeRelV>
            </wp:anchor>
          </w:drawing>
        </mc:Choice>
        <mc:Fallback>
          <w:pict>
            <v:shapetype w14:anchorId="49D51465" id="_x0000_t202" coordsize="21600,21600" o:spt="202" path="m,l,21600r21600,l21600,xe">
              <v:stroke joinstyle="miter"/>
              <v:path gradientshapeok="t" o:connecttype="rect"/>
            </v:shapetype>
            <v:shape id="Textfeld 4" o:spid="_x0000_s1027" type="#_x0000_t202" style="position:absolute;margin-left:0;margin-top:39.7pt;width:290.5pt;height:46.1pt;z-index:251660291;visibility:visible;mso-wrap-style:square;mso-width-percent:0;mso-height-percent:0;mso-wrap-distance-left:9pt;mso-wrap-distance-top:0;mso-wrap-distance-right:9pt;mso-wrap-distance-bottom:0;mso-position-horizontal:left;mso-position-horizontal-relative:margin;mso-position-vertical:absolute;mso-position-vertical-relative:text;mso-width-percent:0;mso-height-percent:0;mso-width-relative:margin;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" fillcolor="white [3201]" strokeweight=".5pt">
              <v:textbox>
                <w:txbxContent>
                  <w:p w14:paraId="1F70E404" w14:textId="173D1DF8" w:rsidR="002A4607" w:rsidRPr="00594DA3" w:rsidRDefault="002A4607" w:rsidP="002A4607">
                    <w:pPr>
                      <w:rPr>
                        <w:lang w:val="en-US"/>
                      </w:rPr>
                    </w:pPr>
                    <w:proofErr w:type="spellStart"/>
                    <w:r w:rsidRPr="00594DA3">
                      <w:rPr>
                        <w:lang w:val="en-US"/>
                      </w:rPr>
                      <w:t>Eplan</w:t>
                    </w:r>
                    <w:proofErr w:type="spellEnd"/>
                    <w:r w:rsidRPr="00594DA3">
                      <w:rPr>
                        <w:lang w:val="en-US"/>
                      </w:rPr>
                      <w:t xml:space="preserve"> und Rittal at </w:t>
                    </w:r>
                    <w:r w:rsidR="00594DA3" w:rsidRPr="00594DA3">
                      <w:rPr>
                        <w:lang w:val="en-US"/>
                      </w:rPr>
                      <w:t>the SPS in Nuremberg</w:t>
                    </w:r>
                  </w:p>
                  <w:p w14:paraId="48E831DD" w14:textId="45E02B9B" w:rsidR="002A4607" w:rsidRPr="00594DA3" w:rsidRDefault="002A4607" w:rsidP="002A4607">
                    <w:pPr>
                      <w:rPr>
                        <w:lang w:val="en-US"/>
                      </w:rPr>
                    </w:pPr>
                    <w:r w:rsidRPr="00594DA3">
                      <w:rPr>
                        <w:lang w:val="en-US"/>
                      </w:rPr>
                      <w:t>25</w:t>
                    </w:r>
                    <w:r w:rsidR="00594DA3" w:rsidRPr="00594DA3">
                      <w:rPr>
                        <w:lang w:val="en-US"/>
                      </w:rPr>
                      <w:t xml:space="preserve"> to </w:t>
                    </w:r>
                    <w:r w:rsidRPr="00594DA3">
                      <w:rPr>
                        <w:lang w:val="en-US"/>
                      </w:rPr>
                      <w:t>27 November</w:t>
                    </w:r>
                    <w:r w:rsidR="00594DA3" w:rsidRPr="00594DA3">
                      <w:rPr>
                        <w:lang w:val="en-US"/>
                      </w:rPr>
                      <w:t xml:space="preserve"> 2025</w:t>
                    </w:r>
                  </w:p>
                  <w:p w14:paraId="0ECDBEE9" w14:textId="2DA41407" w:rsidR="002A4607" w:rsidRPr="00594DA3" w:rsidRDefault="002A4607" w:rsidP="002A4607">
                    <w:pPr>
                      <w:rPr>
                        <w:lang w:val="en-US"/>
                      </w:rPr>
                    </w:pPr>
                    <w:r w:rsidRPr="00594DA3">
                      <w:rPr>
                        <w:lang w:val="en-US"/>
                      </w:rPr>
                      <w:t xml:space="preserve">Hall 3C, </w:t>
                    </w:r>
                    <w:r w:rsidR="00594DA3">
                      <w:rPr>
                        <w:lang w:val="en-US"/>
                      </w:rPr>
                      <w:t>Booth</w:t>
                    </w:r>
                    <w:r w:rsidRPr="00594DA3">
                      <w:rPr>
                        <w:lang w:val="en-US"/>
                      </w:rPr>
                      <w:t xml:space="preserve"> 321 </w:t>
                    </w:r>
                  </w:p>
                </w:txbxContent>
              </v:textbox>
              <w10:wrap anchorx="margin"/>
            </v:shape>
          </w:pict>
        </mc:Fallback>
      </mc:AlternateContent>
    </w:r>
    <w:r w:rsidR="00B1125E" w:rsidRPr="00977568">
      <w:rPr>
        <w:noProof/>
        <w:sz w:val="16"/>
        <w:szCs w:val="16"/>
        <w:lang w:val="en-GB"/>
      </w:rPr>
      <mc:AlternateContent>
        <mc:Choice Requires="wps">
          <w:drawing>
            <wp:anchor distT="0" distB="0" distL="114300" distR="114300" simplePos="0" relativeHeight="251658243" behindDoc="1" locked="0" layoutInCell="0" allowOverlap="1" wp14:anchorId="4C6086EC" wp14:editId="5E86EFB5">
              <wp:simplePos x="0" y="0"/>
              <wp:positionH relativeFrom="page">
                <wp:posOffset>861004</wp:posOffset>
              </wp:positionH>
              <wp:positionV relativeFrom="page">
                <wp:posOffset>449093</wp:posOffset>
              </wp:positionV>
              <wp:extent cx="2996830" cy="351790"/>
              <wp:effectExtent l="0" t="0" r="635" b="3810"/>
              <wp:wrapNone/>
              <wp:docPr id="1" name="Textfeld 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996830" cy="3517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A8D608A" w14:textId="20A36CD4" w:rsidR="00202595" w:rsidRPr="00B1125E" w:rsidRDefault="00202595" w:rsidP="00E46942">
                          <w:pPr>
                            <w:kinsoku w:val="0"/>
                            <w:overflowPunct w:val="0"/>
                            <w:spacing w:before="5"/>
                            <w:ind w:left="23"/>
                            <w:rPr>
                              <w:color w:val="231F20"/>
                              <w:spacing w:val="10"/>
                              <w:sz w:val="46"/>
                              <w:szCs w:val="46"/>
                              <w:lang w:val="en-GB"/>
                            </w:rPr>
                          </w:pPr>
                          <w:r w:rsidRPr="00B1125E">
                            <w:rPr>
                              <w:color w:val="231F20"/>
                              <w:spacing w:val="10"/>
                              <w:sz w:val="46"/>
                              <w:szCs w:val="46"/>
                              <w:lang w:val="en-GB"/>
                            </w:rPr>
                            <w:t>PRESS</w:t>
                          </w:r>
                          <w:r w:rsidR="00B1125E" w:rsidRPr="00B1125E">
                            <w:rPr>
                              <w:color w:val="231F20"/>
                              <w:spacing w:val="10"/>
                              <w:sz w:val="46"/>
                              <w:szCs w:val="46"/>
                              <w:lang w:val="en-GB"/>
                            </w:rPr>
                            <w:t xml:space="preserve"> </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4C6086EC" id="Textfeld 1" o:spid="_x0000_s1028" type="#_x0000_t202" style="position:absolute;margin-left:67.8pt;margin-top:35.35pt;width:235.95pt;height:27.7pt;z-index:-251658237;visibility:visible;mso-wrap-style:square;mso-width-percent:0;mso-height-percent:0;mso-wrap-distance-left:9pt;mso-wrap-distance-top:0;mso-wrap-distance-right:9pt;mso-wrap-distance-bottom:0;mso-position-horizontal:absolute;mso-position-horizontal-relative:page;mso-position-vertical:absolute;mso-position-vertical-relative:page;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" o:allowincell="f" filled="f" stroked="f">
              <v:textbox inset="0,0,0,0">
                <w:txbxContent>
                  <w:p w14:paraId="4A8D608A" w14:textId="20A36CD4" w:rsidR="00202595" w:rsidRPr="00B1125E" w:rsidRDefault="00202595" w:rsidP="00E46942">
                    <w:pPr>
                      <w:kinsoku w:val="0"/>
                      <w:overflowPunct w:val="0"/>
                      <w:spacing w:before="5"/>
                      <w:ind w:left="23"/>
                      <w:rPr>
                        <w:color w:val="231F20"/>
                        <w:spacing w:val="10"/>
                        <w:sz w:val="46"/>
                        <w:szCs w:val="46"/>
                        <w:lang w:val="en-GB"/>
                      </w:rPr>
                    </w:pPr>
                    <w:r w:rsidRPr="00B1125E">
                      <w:rPr>
                        <w:color w:val="231F20"/>
                        <w:spacing w:val="10"/>
                        <w:sz w:val="46"/>
                        <w:szCs w:val="46"/>
                        <w:lang w:val="en-GB"/>
                      </w:rPr>
                      <w:t>PRESS</w:t>
                    </w:r>
                    <w:r w:rsidR="00B1125E" w:rsidRPr="00B1125E">
                      <w:rPr>
                        <w:color w:val="231F20"/>
                        <w:spacing w:val="10"/>
                        <w:sz w:val="46"/>
                        <w:szCs w:val="46"/>
                        <w:lang w:val="en-GB"/>
                      </w:rPr>
                      <w:t xml:space="preserve"> </w:t>
                    </w:r>
                  </w:p>
                </w:txbxContent>
              </v:textbox>
              <w10:wrap anchorx="page" anchory="page"/>
            </v:shape>
          </w:pict>
        </mc:Fallback>
      </mc:AlternateContent>
    </w:r>
    <w:r w:rsidR="00E946B7" w:rsidRPr="00977568">
      <w:rPr>
        <w:rFonts w:ascii="Times New Roman" w:hAnsi="Times New Roman" w:cs="Times New Roman"/>
        <w:noProof/>
        <w:sz w:val="20"/>
        <w:szCs w:val="20"/>
        <w:lang w:val="en-GB"/>
      </w:rPr>
      <w:drawing>
        <wp:anchor distT="0" distB="0" distL="114300" distR="114300" simplePos="0" relativeHeight="251658240" behindDoc="1" locked="0" layoutInCell="1" allowOverlap="1" wp14:anchorId="05E31292" wp14:editId="70777934">
          <wp:simplePos x="0" y="0"/>
          <wp:positionH relativeFrom="page">
            <wp:posOffset>6409055</wp:posOffset>
          </wp:positionH>
          <wp:positionV relativeFrom="page">
            <wp:posOffset>510540</wp:posOffset>
          </wp:positionV>
          <wp:extent cx="635000" cy="899160"/>
          <wp:effectExtent l="0" t="0" r="0" b="0"/>
          <wp:wrapThrough wrapText="bothSides">
            <wp:wrapPolygon edited="0">
              <wp:start x="0" y="0"/>
              <wp:lineTo x="0" y="21356"/>
              <wp:lineTo x="21168" y="21356"/>
              <wp:lineTo x="21168" y="0"/>
              <wp:lineTo x="0" y="0"/>
            </wp:wrapPolygon>
          </wp:wrapThrough>
          <wp:docPr id="2060336202" name="Grafik 20603362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1" name="Bild 22"/>
                  <pic:cNvPicPr>
                    <a:picLocks noChangeAspect="1" noChangeArrowheads="1"/>
                  </pic:cNvPicPr>
                </pic:nvPicPr>
                <pic:blipFill>
                  <a:blip r:embed="rId1"/>
                  <a:stretch>
                    <a:fillRect/>
                  </a:stretch>
                </pic:blipFill>
                <pic:spPr bwMode="auto">
                  <a:xfrm>
                    <a:off x="0" y="0"/>
                    <a:ext cx="635000" cy="899160"/>
                  </a:xfrm>
                  <a:prstGeom prst="rect">
                    <a:avLst/>
                  </a:prstGeom>
                  <a:noFill/>
                  <a:ln w="9525">
                    <a:noFill/>
                    <a:miter lim="800000"/>
                    <a:headEnd/>
                    <a:tailEnd/>
                  </a:ln>
                </pic:spPr>
              </pic:pic>
            </a:graphicData>
          </a:graphic>
          <wp14:sizeRelV relativeFrom="margin">
            <wp14:pctHeight>0</wp14:pctHeight>
          </wp14:sizeRelV>
        </wp:anchor>
      </w:drawing>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4CD76D5A" w14:textId="77777777" w:rsidR="00594DA3" w:rsidRDefault="00594DA3">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FFFFFF7C"/>
    <w:multiLevelType w:val="singleLevel"/>
    <w:tmpl w:val="629A06C4"/>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E64C8996"/>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F5A4423E"/>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C234B91E"/>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0DEEE796"/>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8062962E"/>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403004C6"/>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62E2F4EA"/>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6A0A5D8A"/>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A3425DA"/>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000402"/>
    <w:multiLevelType w:val="multilevel"/>
    <w:tmpl w:val="46709AA6"/>
    <w:lvl w:ilvl="0">
      <w:numFmt w:val="bullet"/>
      <w:pStyle w:val="Liste-bullets"/>
      <w:lvlText w:val="•"/>
      <w:lvlJc w:val="left"/>
      <w:pPr>
        <w:ind w:left="470" w:hanging="360"/>
      </w:pPr>
      <w:rPr>
        <w:rFonts w:ascii="Arial" w:hAnsi="Arial" w:cs="Arial"/>
        <w:b w:val="0"/>
        <w:bCs w:val="0"/>
        <w:i w:val="0"/>
        <w:iCs w:val="0"/>
        <w:color w:val="231F20"/>
        <w:spacing w:val="0"/>
        <w:w w:val="100"/>
        <w:sz w:val="20"/>
        <w:szCs w:val="20"/>
      </w:rPr>
    </w:lvl>
    <w:lvl w:ilvl="1">
      <w:numFmt w:val="bullet"/>
      <w:lvlText w:val="•"/>
      <w:lvlJc w:val="left"/>
      <w:pPr>
        <w:ind w:left="1342" w:hanging="360"/>
      </w:pPr>
    </w:lvl>
    <w:lvl w:ilvl="2">
      <w:numFmt w:val="bullet"/>
      <w:lvlText w:val="•"/>
      <w:lvlJc w:val="left"/>
      <w:pPr>
        <w:ind w:left="2205" w:hanging="360"/>
      </w:pPr>
    </w:lvl>
    <w:lvl w:ilvl="3">
      <w:numFmt w:val="bullet"/>
      <w:lvlText w:val="•"/>
      <w:lvlJc w:val="left"/>
      <w:pPr>
        <w:ind w:left="3067" w:hanging="360"/>
      </w:pPr>
    </w:lvl>
    <w:lvl w:ilvl="4">
      <w:numFmt w:val="bullet"/>
      <w:lvlText w:val="•"/>
      <w:lvlJc w:val="left"/>
      <w:pPr>
        <w:ind w:left="3930" w:hanging="360"/>
      </w:pPr>
    </w:lvl>
    <w:lvl w:ilvl="5">
      <w:numFmt w:val="bullet"/>
      <w:lvlText w:val="•"/>
      <w:lvlJc w:val="left"/>
      <w:pPr>
        <w:ind w:left="4792" w:hanging="360"/>
      </w:pPr>
    </w:lvl>
    <w:lvl w:ilvl="6">
      <w:numFmt w:val="bullet"/>
      <w:lvlText w:val="•"/>
      <w:lvlJc w:val="left"/>
      <w:pPr>
        <w:ind w:left="5655" w:hanging="360"/>
      </w:pPr>
    </w:lvl>
    <w:lvl w:ilvl="7">
      <w:numFmt w:val="bullet"/>
      <w:lvlText w:val="•"/>
      <w:lvlJc w:val="left"/>
      <w:pPr>
        <w:ind w:left="6517" w:hanging="360"/>
      </w:pPr>
    </w:lvl>
    <w:lvl w:ilvl="8">
      <w:numFmt w:val="bullet"/>
      <w:lvlText w:val="•"/>
      <w:lvlJc w:val="left"/>
      <w:pPr>
        <w:ind w:left="7380" w:hanging="360"/>
      </w:pPr>
    </w:lvl>
  </w:abstractNum>
  <w:abstractNum w:abstractNumId="11" w15:restartNumberingAfterBreak="0">
    <w:nsid w:val="052912DF"/>
    <w:multiLevelType w:val="hybridMultilevel"/>
    <w:tmpl w:val="3D204846"/>
    <w:lvl w:ilvl="0" w:tplc="0407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109F67D4"/>
    <w:multiLevelType w:val="hybridMultilevel"/>
    <w:tmpl w:val="038ED44A"/>
    <w:lvl w:ilvl="0" w:tplc="6EDA2774">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3" w15:restartNumberingAfterBreak="0">
    <w:nsid w:val="1945311B"/>
    <w:multiLevelType w:val="multilevel"/>
    <w:tmpl w:val="384C4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4" w15:restartNumberingAfterBreak="0">
    <w:nsid w:val="19FD2CAF"/>
    <w:multiLevelType w:val="multilevel"/>
    <w:tmpl w:val="FF3AEE2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5" w15:restartNumberingAfterBreak="0">
    <w:nsid w:val="256306C9"/>
    <w:multiLevelType w:val="hybridMultilevel"/>
    <w:tmpl w:val="0908C146"/>
    <w:lvl w:ilvl="0" w:tplc="C83673D4">
      <w:numFmt w:val="bullet"/>
      <w:lvlText w:val="•"/>
      <w:lvlJc w:val="left"/>
      <w:pPr>
        <w:ind w:left="1080" w:hanging="72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6" w15:restartNumberingAfterBreak="0">
    <w:nsid w:val="27453DD4"/>
    <w:multiLevelType w:val="hybridMultilevel"/>
    <w:tmpl w:val="4DEA85C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35652381"/>
    <w:multiLevelType w:val="hybridMultilevel"/>
    <w:tmpl w:val="86062AB2"/>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8" w15:restartNumberingAfterBreak="0">
    <w:nsid w:val="4E5B3119"/>
    <w:multiLevelType w:val="multilevel"/>
    <w:tmpl w:val="B616F98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15:restartNumberingAfterBreak="0">
    <w:nsid w:val="58935369"/>
    <w:multiLevelType w:val="hybridMultilevel"/>
    <w:tmpl w:val="39B2F172"/>
    <w:lvl w:ilvl="0" w:tplc="B1940E0C">
      <w:start w:val="3"/>
      <w:numFmt w:val="bullet"/>
      <w:lvlText w:val="-"/>
      <w:lvlJc w:val="left"/>
      <w:pPr>
        <w:ind w:left="720" w:hanging="360"/>
      </w:pPr>
      <w:rPr>
        <w:rFonts w:ascii="Arial" w:eastAsiaTheme="minorEastAsia" w:hAnsi="Arial" w:cs="Aria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0" w15:restartNumberingAfterBreak="0">
    <w:nsid w:val="7599362D"/>
    <w:multiLevelType w:val="multilevel"/>
    <w:tmpl w:val="1A50CA5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16cid:durableId="1447507681">
    <w:abstractNumId w:val="10"/>
  </w:num>
  <w:num w:numId="2" w16cid:durableId="1371686436">
    <w:abstractNumId w:val="9"/>
  </w:num>
  <w:num w:numId="3" w16cid:durableId="827329277">
    <w:abstractNumId w:val="7"/>
  </w:num>
  <w:num w:numId="4" w16cid:durableId="1528980977">
    <w:abstractNumId w:val="6"/>
  </w:num>
  <w:num w:numId="5" w16cid:durableId="422919461">
    <w:abstractNumId w:val="5"/>
  </w:num>
  <w:num w:numId="6" w16cid:durableId="496457238">
    <w:abstractNumId w:val="4"/>
  </w:num>
  <w:num w:numId="7" w16cid:durableId="695884243">
    <w:abstractNumId w:val="8"/>
  </w:num>
  <w:num w:numId="8" w16cid:durableId="402147214">
    <w:abstractNumId w:val="3"/>
  </w:num>
  <w:num w:numId="9" w16cid:durableId="241640783">
    <w:abstractNumId w:val="2"/>
  </w:num>
  <w:num w:numId="10" w16cid:durableId="2022318682">
    <w:abstractNumId w:val="1"/>
  </w:num>
  <w:num w:numId="11" w16cid:durableId="942956822">
    <w:abstractNumId w:val="0"/>
  </w:num>
  <w:num w:numId="12" w16cid:durableId="1023046832">
    <w:abstractNumId w:val="13"/>
  </w:num>
  <w:num w:numId="13" w16cid:durableId="1713262148">
    <w:abstractNumId w:val="14"/>
  </w:num>
  <w:num w:numId="14" w16cid:durableId="2014911523">
    <w:abstractNumId w:val="16"/>
  </w:num>
  <w:num w:numId="15" w16cid:durableId="1208641341">
    <w:abstractNumId w:val="15"/>
  </w:num>
  <w:num w:numId="16" w16cid:durableId="58359057">
    <w:abstractNumId w:val="20"/>
  </w:num>
  <w:num w:numId="17" w16cid:durableId="2018772093">
    <w:abstractNumId w:val="18"/>
  </w:num>
  <w:num w:numId="18" w16cid:durableId="605312614">
    <w:abstractNumId w:val="19"/>
  </w:num>
  <w:num w:numId="19" w16cid:durableId="353388779">
    <w:abstractNumId w:val="17"/>
  </w:num>
  <w:num w:numId="20" w16cid:durableId="759060216">
    <w:abstractNumId w:val="12"/>
  </w:num>
  <w:num w:numId="21" w16cid:durableId="438566982">
    <w:abstractNumId w:val="1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SystemFonts/>
  <w:bordersDoNotSurroundHeader/>
  <w:bordersDoNotSurroundFooter/>
  <w:proofState w:spelling="clean"/>
  <w:stylePaneFormatFilter w:val="1021" w:allStyles="1" w:customStyles="0" w:latentStyles="0" w:stylesInUse="0" w:headingStyles="1" w:numberingStyles="0" w:tableStyles="0" w:directFormattingOnRuns="0" w:directFormattingOnParagraphs="0" w:directFormattingOnNumbering="0" w:directFormattingOnTables="0" w:clearFormatting="1" w:top3HeadingStyles="0" w:visibleStyles="0" w:alternateStyleNames="0"/>
  <w:stylePaneSortMethod w:val="0000"/>
  <w:defaultTabStop w:val="720"/>
  <w:hyphenationZone w:val="425"/>
  <w:drawingGridHorizontalSpacing w:val="110"/>
  <w:drawingGridVerticalSpacing w:val="120"/>
  <w:displayHorizontalDrawingGridEvery w:val="0"/>
  <w:displayVerticalDrawingGridEvery w:val="3"/>
  <w:doNotShadeFormData/>
  <w:characterSpacingControl w:val="doNotCompress"/>
  <w:doNotValidateAgainstSchema/>
  <w:doNotDemarcateInvalidXml/>
  <w:hdrShapeDefaults>
    <o:shapedefaults v:ext="edit" spidmax="2050"/>
  </w:hdrShapeDefaults>
  <w:footnotePr>
    <w:footnote w:id="-1"/>
    <w:footnote w:id="0"/>
    <w:footnote w:id="1"/>
  </w:footnotePr>
  <w:endnotePr>
    <w:endnote w:id="-1"/>
    <w:endnote w:id="0"/>
    <w:endnote w:id="1"/>
  </w:endnotePr>
  <w:compat>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D1E6B"/>
    <w:rsid w:val="00001214"/>
    <w:rsid w:val="00001893"/>
    <w:rsid w:val="00002384"/>
    <w:rsid w:val="0000338C"/>
    <w:rsid w:val="000079EC"/>
    <w:rsid w:val="00012090"/>
    <w:rsid w:val="00016200"/>
    <w:rsid w:val="00016B50"/>
    <w:rsid w:val="00017538"/>
    <w:rsid w:val="00022489"/>
    <w:rsid w:val="00023781"/>
    <w:rsid w:val="0002439F"/>
    <w:rsid w:val="000244BC"/>
    <w:rsid w:val="00027B50"/>
    <w:rsid w:val="0003074D"/>
    <w:rsid w:val="00032305"/>
    <w:rsid w:val="000332F9"/>
    <w:rsid w:val="0003769C"/>
    <w:rsid w:val="00037FD6"/>
    <w:rsid w:val="00040131"/>
    <w:rsid w:val="00041565"/>
    <w:rsid w:val="00047B15"/>
    <w:rsid w:val="00052DD2"/>
    <w:rsid w:val="00055A7F"/>
    <w:rsid w:val="00055B91"/>
    <w:rsid w:val="00060DE2"/>
    <w:rsid w:val="00060FE8"/>
    <w:rsid w:val="00064F4C"/>
    <w:rsid w:val="00067ADB"/>
    <w:rsid w:val="00070F97"/>
    <w:rsid w:val="00080930"/>
    <w:rsid w:val="00080F47"/>
    <w:rsid w:val="00085722"/>
    <w:rsid w:val="000902CE"/>
    <w:rsid w:val="00090F0D"/>
    <w:rsid w:val="00097BDF"/>
    <w:rsid w:val="000A4808"/>
    <w:rsid w:val="000A7098"/>
    <w:rsid w:val="000B31D7"/>
    <w:rsid w:val="000B4862"/>
    <w:rsid w:val="000C5C62"/>
    <w:rsid w:val="000C6B55"/>
    <w:rsid w:val="000D1578"/>
    <w:rsid w:val="000E7A2C"/>
    <w:rsid w:val="000F08C4"/>
    <w:rsid w:val="000F2686"/>
    <w:rsid w:val="000F2ABA"/>
    <w:rsid w:val="000F4796"/>
    <w:rsid w:val="000F5CA9"/>
    <w:rsid w:val="00107640"/>
    <w:rsid w:val="0011102D"/>
    <w:rsid w:val="001113F1"/>
    <w:rsid w:val="00114302"/>
    <w:rsid w:val="001248F2"/>
    <w:rsid w:val="00136335"/>
    <w:rsid w:val="001373F8"/>
    <w:rsid w:val="00141B86"/>
    <w:rsid w:val="001423B4"/>
    <w:rsid w:val="00144061"/>
    <w:rsid w:val="00145F70"/>
    <w:rsid w:val="001464B0"/>
    <w:rsid w:val="00151819"/>
    <w:rsid w:val="001519D2"/>
    <w:rsid w:val="00151E00"/>
    <w:rsid w:val="00153234"/>
    <w:rsid w:val="00153A78"/>
    <w:rsid w:val="00154CCF"/>
    <w:rsid w:val="00163595"/>
    <w:rsid w:val="00170DFC"/>
    <w:rsid w:val="0018343A"/>
    <w:rsid w:val="001861CF"/>
    <w:rsid w:val="00187407"/>
    <w:rsid w:val="001947F4"/>
    <w:rsid w:val="00197306"/>
    <w:rsid w:val="00197339"/>
    <w:rsid w:val="001A1769"/>
    <w:rsid w:val="001A2B96"/>
    <w:rsid w:val="001A5EF3"/>
    <w:rsid w:val="001A6599"/>
    <w:rsid w:val="001B189F"/>
    <w:rsid w:val="001B7268"/>
    <w:rsid w:val="001C0B3D"/>
    <w:rsid w:val="001C113F"/>
    <w:rsid w:val="001C1D4E"/>
    <w:rsid w:val="001C22D0"/>
    <w:rsid w:val="001C7486"/>
    <w:rsid w:val="001D367D"/>
    <w:rsid w:val="001D5278"/>
    <w:rsid w:val="001D555B"/>
    <w:rsid w:val="001D6268"/>
    <w:rsid w:val="001D6722"/>
    <w:rsid w:val="001D6F6E"/>
    <w:rsid w:val="001E03F1"/>
    <w:rsid w:val="001E138A"/>
    <w:rsid w:val="001E43F2"/>
    <w:rsid w:val="001E5B5C"/>
    <w:rsid w:val="001E78D8"/>
    <w:rsid w:val="001F197A"/>
    <w:rsid w:val="001F3028"/>
    <w:rsid w:val="001F556C"/>
    <w:rsid w:val="00200B78"/>
    <w:rsid w:val="00201D4F"/>
    <w:rsid w:val="00202595"/>
    <w:rsid w:val="00202D26"/>
    <w:rsid w:val="00211B5C"/>
    <w:rsid w:val="00213100"/>
    <w:rsid w:val="002132AF"/>
    <w:rsid w:val="00217FC5"/>
    <w:rsid w:val="00223D99"/>
    <w:rsid w:val="00225A6A"/>
    <w:rsid w:val="002322A9"/>
    <w:rsid w:val="00232626"/>
    <w:rsid w:val="00232758"/>
    <w:rsid w:val="002340EE"/>
    <w:rsid w:val="002352E8"/>
    <w:rsid w:val="002354CB"/>
    <w:rsid w:val="0023718F"/>
    <w:rsid w:val="0024060E"/>
    <w:rsid w:val="00243231"/>
    <w:rsid w:val="0024326A"/>
    <w:rsid w:val="00245849"/>
    <w:rsid w:val="00247BA0"/>
    <w:rsid w:val="00251DF5"/>
    <w:rsid w:val="00252859"/>
    <w:rsid w:val="00252D89"/>
    <w:rsid w:val="002531B2"/>
    <w:rsid w:val="00253861"/>
    <w:rsid w:val="00257019"/>
    <w:rsid w:val="0026068B"/>
    <w:rsid w:val="002715FB"/>
    <w:rsid w:val="00274BBB"/>
    <w:rsid w:val="00290892"/>
    <w:rsid w:val="0029210C"/>
    <w:rsid w:val="002A4607"/>
    <w:rsid w:val="002A6B04"/>
    <w:rsid w:val="002A79E0"/>
    <w:rsid w:val="002B3180"/>
    <w:rsid w:val="002C00E6"/>
    <w:rsid w:val="002C39B9"/>
    <w:rsid w:val="002C586D"/>
    <w:rsid w:val="002C6615"/>
    <w:rsid w:val="002D2830"/>
    <w:rsid w:val="002D4C71"/>
    <w:rsid w:val="002D5CA4"/>
    <w:rsid w:val="002D67C1"/>
    <w:rsid w:val="002E038C"/>
    <w:rsid w:val="002E1F7F"/>
    <w:rsid w:val="002E4247"/>
    <w:rsid w:val="002E62FD"/>
    <w:rsid w:val="002F41B9"/>
    <w:rsid w:val="002F42C3"/>
    <w:rsid w:val="002F4A5A"/>
    <w:rsid w:val="002F58F1"/>
    <w:rsid w:val="002F70CB"/>
    <w:rsid w:val="00304FD7"/>
    <w:rsid w:val="00305795"/>
    <w:rsid w:val="0030636B"/>
    <w:rsid w:val="00310741"/>
    <w:rsid w:val="00312BCD"/>
    <w:rsid w:val="00314A43"/>
    <w:rsid w:val="0031514E"/>
    <w:rsid w:val="00321E17"/>
    <w:rsid w:val="00330F0E"/>
    <w:rsid w:val="0033377F"/>
    <w:rsid w:val="003362BA"/>
    <w:rsid w:val="003365D3"/>
    <w:rsid w:val="00340B2C"/>
    <w:rsid w:val="00342D2A"/>
    <w:rsid w:val="0035088C"/>
    <w:rsid w:val="0035383D"/>
    <w:rsid w:val="00362542"/>
    <w:rsid w:val="00362D5E"/>
    <w:rsid w:val="00364B83"/>
    <w:rsid w:val="00367464"/>
    <w:rsid w:val="00367B14"/>
    <w:rsid w:val="00373D62"/>
    <w:rsid w:val="00380A08"/>
    <w:rsid w:val="00384B47"/>
    <w:rsid w:val="00392393"/>
    <w:rsid w:val="00392D98"/>
    <w:rsid w:val="00393B3B"/>
    <w:rsid w:val="00394A59"/>
    <w:rsid w:val="00397B8D"/>
    <w:rsid w:val="00397E80"/>
    <w:rsid w:val="003A71EF"/>
    <w:rsid w:val="003A73C8"/>
    <w:rsid w:val="003A7EAF"/>
    <w:rsid w:val="003B2D71"/>
    <w:rsid w:val="003B413C"/>
    <w:rsid w:val="003C464D"/>
    <w:rsid w:val="003C752E"/>
    <w:rsid w:val="003D09B0"/>
    <w:rsid w:val="003D25CE"/>
    <w:rsid w:val="003D48FA"/>
    <w:rsid w:val="003F006B"/>
    <w:rsid w:val="003F6BFC"/>
    <w:rsid w:val="00405193"/>
    <w:rsid w:val="00410A46"/>
    <w:rsid w:val="00423B52"/>
    <w:rsid w:val="00424077"/>
    <w:rsid w:val="004240CD"/>
    <w:rsid w:val="0042557E"/>
    <w:rsid w:val="00431762"/>
    <w:rsid w:val="0043563C"/>
    <w:rsid w:val="00435CFC"/>
    <w:rsid w:val="00440A0F"/>
    <w:rsid w:val="00442F90"/>
    <w:rsid w:val="004440E6"/>
    <w:rsid w:val="004442CF"/>
    <w:rsid w:val="00445DA2"/>
    <w:rsid w:val="00454741"/>
    <w:rsid w:val="00455B4F"/>
    <w:rsid w:val="00456F1A"/>
    <w:rsid w:val="004610D8"/>
    <w:rsid w:val="004622B0"/>
    <w:rsid w:val="00462FE9"/>
    <w:rsid w:val="004643E3"/>
    <w:rsid w:val="004647DA"/>
    <w:rsid w:val="00471D51"/>
    <w:rsid w:val="00472861"/>
    <w:rsid w:val="004777BB"/>
    <w:rsid w:val="004841FA"/>
    <w:rsid w:val="004845A9"/>
    <w:rsid w:val="004852A2"/>
    <w:rsid w:val="004860F9"/>
    <w:rsid w:val="004865E7"/>
    <w:rsid w:val="00486A98"/>
    <w:rsid w:val="00490B50"/>
    <w:rsid w:val="004A198F"/>
    <w:rsid w:val="004A33CA"/>
    <w:rsid w:val="004B0C5A"/>
    <w:rsid w:val="004B35EA"/>
    <w:rsid w:val="004B41E3"/>
    <w:rsid w:val="004B4B8E"/>
    <w:rsid w:val="004C23CF"/>
    <w:rsid w:val="004C2BDB"/>
    <w:rsid w:val="004D19D8"/>
    <w:rsid w:val="004D3ECB"/>
    <w:rsid w:val="004D4D3F"/>
    <w:rsid w:val="004D56BD"/>
    <w:rsid w:val="004E12E0"/>
    <w:rsid w:val="004E17CA"/>
    <w:rsid w:val="004E2C26"/>
    <w:rsid w:val="004E70E3"/>
    <w:rsid w:val="004E7313"/>
    <w:rsid w:val="004F1DBB"/>
    <w:rsid w:val="004F229F"/>
    <w:rsid w:val="004F23BA"/>
    <w:rsid w:val="004F2B38"/>
    <w:rsid w:val="004F5FC6"/>
    <w:rsid w:val="004F62E4"/>
    <w:rsid w:val="00507D40"/>
    <w:rsid w:val="00512F78"/>
    <w:rsid w:val="00513BB5"/>
    <w:rsid w:val="00514CC6"/>
    <w:rsid w:val="0051621B"/>
    <w:rsid w:val="00516481"/>
    <w:rsid w:val="00516645"/>
    <w:rsid w:val="0052688B"/>
    <w:rsid w:val="00531AEF"/>
    <w:rsid w:val="00534D67"/>
    <w:rsid w:val="00535337"/>
    <w:rsid w:val="00537641"/>
    <w:rsid w:val="00541BFD"/>
    <w:rsid w:val="005467FA"/>
    <w:rsid w:val="0055018D"/>
    <w:rsid w:val="00556081"/>
    <w:rsid w:val="00560247"/>
    <w:rsid w:val="00560DAD"/>
    <w:rsid w:val="005631AB"/>
    <w:rsid w:val="005635C2"/>
    <w:rsid w:val="00563680"/>
    <w:rsid w:val="00566F4C"/>
    <w:rsid w:val="00567EEC"/>
    <w:rsid w:val="00571392"/>
    <w:rsid w:val="00571669"/>
    <w:rsid w:val="005728C3"/>
    <w:rsid w:val="0057573C"/>
    <w:rsid w:val="00584C14"/>
    <w:rsid w:val="0058590A"/>
    <w:rsid w:val="00585AB1"/>
    <w:rsid w:val="00593CC6"/>
    <w:rsid w:val="00594DA3"/>
    <w:rsid w:val="005A06A7"/>
    <w:rsid w:val="005B0622"/>
    <w:rsid w:val="005B49E2"/>
    <w:rsid w:val="005C762F"/>
    <w:rsid w:val="005D33D3"/>
    <w:rsid w:val="005D4236"/>
    <w:rsid w:val="005D50D1"/>
    <w:rsid w:val="005D6077"/>
    <w:rsid w:val="005D68CF"/>
    <w:rsid w:val="005D7486"/>
    <w:rsid w:val="005F0863"/>
    <w:rsid w:val="005F47D3"/>
    <w:rsid w:val="00602C29"/>
    <w:rsid w:val="00604144"/>
    <w:rsid w:val="006053AC"/>
    <w:rsid w:val="00607006"/>
    <w:rsid w:val="00613397"/>
    <w:rsid w:val="00616223"/>
    <w:rsid w:val="00616265"/>
    <w:rsid w:val="00620D75"/>
    <w:rsid w:val="006240C3"/>
    <w:rsid w:val="006270D1"/>
    <w:rsid w:val="006347F9"/>
    <w:rsid w:val="006459B6"/>
    <w:rsid w:val="006467B0"/>
    <w:rsid w:val="0064742D"/>
    <w:rsid w:val="00650208"/>
    <w:rsid w:val="00650E38"/>
    <w:rsid w:val="006520BE"/>
    <w:rsid w:val="00654F16"/>
    <w:rsid w:val="006573B5"/>
    <w:rsid w:val="00657A9C"/>
    <w:rsid w:val="006645A2"/>
    <w:rsid w:val="00673C69"/>
    <w:rsid w:val="00675CE8"/>
    <w:rsid w:val="0068042E"/>
    <w:rsid w:val="00680CBD"/>
    <w:rsid w:val="006816D0"/>
    <w:rsid w:val="00681C6A"/>
    <w:rsid w:val="006846B5"/>
    <w:rsid w:val="00685BA8"/>
    <w:rsid w:val="006A03CF"/>
    <w:rsid w:val="006A0B37"/>
    <w:rsid w:val="006A2213"/>
    <w:rsid w:val="006A2B83"/>
    <w:rsid w:val="006A3486"/>
    <w:rsid w:val="006A3F7B"/>
    <w:rsid w:val="006B0952"/>
    <w:rsid w:val="006C0224"/>
    <w:rsid w:val="006C2B8D"/>
    <w:rsid w:val="006C5F3A"/>
    <w:rsid w:val="006C61C5"/>
    <w:rsid w:val="006C6990"/>
    <w:rsid w:val="006C7EF7"/>
    <w:rsid w:val="006D4795"/>
    <w:rsid w:val="006D5A31"/>
    <w:rsid w:val="006D5EAA"/>
    <w:rsid w:val="006E3E07"/>
    <w:rsid w:val="006E4482"/>
    <w:rsid w:val="006E525E"/>
    <w:rsid w:val="006E602E"/>
    <w:rsid w:val="006E6F32"/>
    <w:rsid w:val="006F01BC"/>
    <w:rsid w:val="006F20DC"/>
    <w:rsid w:val="006F3FB7"/>
    <w:rsid w:val="006F5471"/>
    <w:rsid w:val="007002B2"/>
    <w:rsid w:val="00701182"/>
    <w:rsid w:val="00705B42"/>
    <w:rsid w:val="0070632C"/>
    <w:rsid w:val="0070654E"/>
    <w:rsid w:val="00711C2F"/>
    <w:rsid w:val="00713811"/>
    <w:rsid w:val="00714348"/>
    <w:rsid w:val="00722453"/>
    <w:rsid w:val="00723B74"/>
    <w:rsid w:val="00726353"/>
    <w:rsid w:val="007315EA"/>
    <w:rsid w:val="007329D2"/>
    <w:rsid w:val="00735EBF"/>
    <w:rsid w:val="007377DF"/>
    <w:rsid w:val="00737FC6"/>
    <w:rsid w:val="00740A8A"/>
    <w:rsid w:val="00740F7D"/>
    <w:rsid w:val="00744B89"/>
    <w:rsid w:val="00752A6D"/>
    <w:rsid w:val="00755ECB"/>
    <w:rsid w:val="007568B6"/>
    <w:rsid w:val="00760BC1"/>
    <w:rsid w:val="007619D8"/>
    <w:rsid w:val="00766BDC"/>
    <w:rsid w:val="007723C1"/>
    <w:rsid w:val="007747D7"/>
    <w:rsid w:val="00775DCE"/>
    <w:rsid w:val="00792366"/>
    <w:rsid w:val="00796B14"/>
    <w:rsid w:val="007978A4"/>
    <w:rsid w:val="007A312F"/>
    <w:rsid w:val="007A35C2"/>
    <w:rsid w:val="007A4568"/>
    <w:rsid w:val="007B0B14"/>
    <w:rsid w:val="007B24E0"/>
    <w:rsid w:val="007B2BE1"/>
    <w:rsid w:val="007C2C27"/>
    <w:rsid w:val="007C5D45"/>
    <w:rsid w:val="007C61C9"/>
    <w:rsid w:val="007C6A5E"/>
    <w:rsid w:val="007D1034"/>
    <w:rsid w:val="007D2FE0"/>
    <w:rsid w:val="007D3212"/>
    <w:rsid w:val="007D3FD1"/>
    <w:rsid w:val="007D4783"/>
    <w:rsid w:val="007D562D"/>
    <w:rsid w:val="007D60A7"/>
    <w:rsid w:val="007D7780"/>
    <w:rsid w:val="007D7AE2"/>
    <w:rsid w:val="007E2BC7"/>
    <w:rsid w:val="007E6991"/>
    <w:rsid w:val="007E777B"/>
    <w:rsid w:val="007F0FEC"/>
    <w:rsid w:val="007F2616"/>
    <w:rsid w:val="007F33B3"/>
    <w:rsid w:val="007F4C7E"/>
    <w:rsid w:val="007F4D24"/>
    <w:rsid w:val="007F61D6"/>
    <w:rsid w:val="008008A6"/>
    <w:rsid w:val="00801528"/>
    <w:rsid w:val="008019A2"/>
    <w:rsid w:val="00802733"/>
    <w:rsid w:val="00805E8F"/>
    <w:rsid w:val="008067C6"/>
    <w:rsid w:val="00825FC0"/>
    <w:rsid w:val="00825FFF"/>
    <w:rsid w:val="00830E2B"/>
    <w:rsid w:val="0083279B"/>
    <w:rsid w:val="00833C23"/>
    <w:rsid w:val="008358EB"/>
    <w:rsid w:val="00835F39"/>
    <w:rsid w:val="0083793D"/>
    <w:rsid w:val="008411EF"/>
    <w:rsid w:val="00842716"/>
    <w:rsid w:val="008452AC"/>
    <w:rsid w:val="00846C22"/>
    <w:rsid w:val="00850E52"/>
    <w:rsid w:val="008511E7"/>
    <w:rsid w:val="008542EA"/>
    <w:rsid w:val="00855244"/>
    <w:rsid w:val="00861903"/>
    <w:rsid w:val="0086382F"/>
    <w:rsid w:val="00875B6C"/>
    <w:rsid w:val="00880CFC"/>
    <w:rsid w:val="00886E96"/>
    <w:rsid w:val="0089281E"/>
    <w:rsid w:val="00894D4E"/>
    <w:rsid w:val="00895E52"/>
    <w:rsid w:val="008964FF"/>
    <w:rsid w:val="00896DD0"/>
    <w:rsid w:val="00897AB4"/>
    <w:rsid w:val="008A04BA"/>
    <w:rsid w:val="008A0520"/>
    <w:rsid w:val="008A2462"/>
    <w:rsid w:val="008A5992"/>
    <w:rsid w:val="008B1B3A"/>
    <w:rsid w:val="008B2DE7"/>
    <w:rsid w:val="008B5D47"/>
    <w:rsid w:val="008C2254"/>
    <w:rsid w:val="008C5AC0"/>
    <w:rsid w:val="008D02D0"/>
    <w:rsid w:val="008D34DB"/>
    <w:rsid w:val="008D4F27"/>
    <w:rsid w:val="008D5CE3"/>
    <w:rsid w:val="008E456B"/>
    <w:rsid w:val="008E4768"/>
    <w:rsid w:val="008E540D"/>
    <w:rsid w:val="008F6B0A"/>
    <w:rsid w:val="00902D12"/>
    <w:rsid w:val="00903A93"/>
    <w:rsid w:val="009058E3"/>
    <w:rsid w:val="009069C2"/>
    <w:rsid w:val="009110C2"/>
    <w:rsid w:val="00912666"/>
    <w:rsid w:val="00912EDF"/>
    <w:rsid w:val="00921546"/>
    <w:rsid w:val="00926047"/>
    <w:rsid w:val="00926894"/>
    <w:rsid w:val="0092693B"/>
    <w:rsid w:val="00932341"/>
    <w:rsid w:val="00935828"/>
    <w:rsid w:val="00937D01"/>
    <w:rsid w:val="00943BD9"/>
    <w:rsid w:val="00947C4F"/>
    <w:rsid w:val="009520F1"/>
    <w:rsid w:val="00957198"/>
    <w:rsid w:val="009606F4"/>
    <w:rsid w:val="009630A3"/>
    <w:rsid w:val="0096477B"/>
    <w:rsid w:val="00965C48"/>
    <w:rsid w:val="00965D02"/>
    <w:rsid w:val="0096656E"/>
    <w:rsid w:val="009670EF"/>
    <w:rsid w:val="009672EB"/>
    <w:rsid w:val="0096777B"/>
    <w:rsid w:val="0097585A"/>
    <w:rsid w:val="00976058"/>
    <w:rsid w:val="00976E88"/>
    <w:rsid w:val="00977568"/>
    <w:rsid w:val="00980D1F"/>
    <w:rsid w:val="0098184F"/>
    <w:rsid w:val="0098722E"/>
    <w:rsid w:val="00990E3A"/>
    <w:rsid w:val="0099474D"/>
    <w:rsid w:val="00994AED"/>
    <w:rsid w:val="0099664D"/>
    <w:rsid w:val="009968F7"/>
    <w:rsid w:val="00996B25"/>
    <w:rsid w:val="009A0F9D"/>
    <w:rsid w:val="009A1B0B"/>
    <w:rsid w:val="009A2003"/>
    <w:rsid w:val="009A49C7"/>
    <w:rsid w:val="009B45CB"/>
    <w:rsid w:val="009B517E"/>
    <w:rsid w:val="009B5298"/>
    <w:rsid w:val="009C2A0A"/>
    <w:rsid w:val="009C3D91"/>
    <w:rsid w:val="009C4748"/>
    <w:rsid w:val="009C6267"/>
    <w:rsid w:val="009C7627"/>
    <w:rsid w:val="009D411D"/>
    <w:rsid w:val="009D709C"/>
    <w:rsid w:val="009D7E01"/>
    <w:rsid w:val="009E0DC3"/>
    <w:rsid w:val="009E3CD4"/>
    <w:rsid w:val="009E4D10"/>
    <w:rsid w:val="009E570C"/>
    <w:rsid w:val="009E5882"/>
    <w:rsid w:val="009E6D39"/>
    <w:rsid w:val="009F1A29"/>
    <w:rsid w:val="009F3123"/>
    <w:rsid w:val="009F4532"/>
    <w:rsid w:val="00A02A97"/>
    <w:rsid w:val="00A0594D"/>
    <w:rsid w:val="00A0608C"/>
    <w:rsid w:val="00A06296"/>
    <w:rsid w:val="00A07EA5"/>
    <w:rsid w:val="00A1129B"/>
    <w:rsid w:val="00A140FF"/>
    <w:rsid w:val="00A145D8"/>
    <w:rsid w:val="00A14905"/>
    <w:rsid w:val="00A15607"/>
    <w:rsid w:val="00A229BE"/>
    <w:rsid w:val="00A23870"/>
    <w:rsid w:val="00A30924"/>
    <w:rsid w:val="00A36FAC"/>
    <w:rsid w:val="00A36FB0"/>
    <w:rsid w:val="00A431C7"/>
    <w:rsid w:val="00A51035"/>
    <w:rsid w:val="00A515A4"/>
    <w:rsid w:val="00A517FA"/>
    <w:rsid w:val="00A51E5F"/>
    <w:rsid w:val="00A52B34"/>
    <w:rsid w:val="00A605DB"/>
    <w:rsid w:val="00A6072E"/>
    <w:rsid w:val="00A61676"/>
    <w:rsid w:val="00A65273"/>
    <w:rsid w:val="00A66242"/>
    <w:rsid w:val="00A714B3"/>
    <w:rsid w:val="00A71BED"/>
    <w:rsid w:val="00A73C13"/>
    <w:rsid w:val="00A76433"/>
    <w:rsid w:val="00A83A39"/>
    <w:rsid w:val="00A83C55"/>
    <w:rsid w:val="00A856CC"/>
    <w:rsid w:val="00A863BF"/>
    <w:rsid w:val="00A90CCF"/>
    <w:rsid w:val="00A90FC3"/>
    <w:rsid w:val="00A91DED"/>
    <w:rsid w:val="00A91EBC"/>
    <w:rsid w:val="00A93C79"/>
    <w:rsid w:val="00A979A0"/>
    <w:rsid w:val="00AA16A5"/>
    <w:rsid w:val="00AA5996"/>
    <w:rsid w:val="00AA622A"/>
    <w:rsid w:val="00AA6A2B"/>
    <w:rsid w:val="00AB0F64"/>
    <w:rsid w:val="00AB41B6"/>
    <w:rsid w:val="00AB4E54"/>
    <w:rsid w:val="00AB6A95"/>
    <w:rsid w:val="00AB6ECD"/>
    <w:rsid w:val="00AB7A0E"/>
    <w:rsid w:val="00AC2E47"/>
    <w:rsid w:val="00AC391D"/>
    <w:rsid w:val="00AC45DD"/>
    <w:rsid w:val="00AC5F47"/>
    <w:rsid w:val="00AD00AC"/>
    <w:rsid w:val="00AD5C77"/>
    <w:rsid w:val="00AD6745"/>
    <w:rsid w:val="00AD6C6E"/>
    <w:rsid w:val="00AE38C6"/>
    <w:rsid w:val="00AE4433"/>
    <w:rsid w:val="00AF0A7E"/>
    <w:rsid w:val="00AF32B8"/>
    <w:rsid w:val="00B001D2"/>
    <w:rsid w:val="00B014ED"/>
    <w:rsid w:val="00B04F3A"/>
    <w:rsid w:val="00B1125E"/>
    <w:rsid w:val="00B1367C"/>
    <w:rsid w:val="00B16969"/>
    <w:rsid w:val="00B17E5D"/>
    <w:rsid w:val="00B21839"/>
    <w:rsid w:val="00B21C55"/>
    <w:rsid w:val="00B25A07"/>
    <w:rsid w:val="00B317B0"/>
    <w:rsid w:val="00B32306"/>
    <w:rsid w:val="00B32B64"/>
    <w:rsid w:val="00B3357F"/>
    <w:rsid w:val="00B33EED"/>
    <w:rsid w:val="00B367BE"/>
    <w:rsid w:val="00B42AD8"/>
    <w:rsid w:val="00B42CC3"/>
    <w:rsid w:val="00B4614F"/>
    <w:rsid w:val="00B47B5B"/>
    <w:rsid w:val="00B5087C"/>
    <w:rsid w:val="00B51FAE"/>
    <w:rsid w:val="00B557BB"/>
    <w:rsid w:val="00B57135"/>
    <w:rsid w:val="00B57A4B"/>
    <w:rsid w:val="00B62E09"/>
    <w:rsid w:val="00B637B5"/>
    <w:rsid w:val="00B642C8"/>
    <w:rsid w:val="00B64F08"/>
    <w:rsid w:val="00B65BD4"/>
    <w:rsid w:val="00B70890"/>
    <w:rsid w:val="00B75E7A"/>
    <w:rsid w:val="00B80020"/>
    <w:rsid w:val="00B84BD0"/>
    <w:rsid w:val="00B86CDF"/>
    <w:rsid w:val="00B92106"/>
    <w:rsid w:val="00B921A4"/>
    <w:rsid w:val="00B925E8"/>
    <w:rsid w:val="00B92C40"/>
    <w:rsid w:val="00B9325B"/>
    <w:rsid w:val="00B93545"/>
    <w:rsid w:val="00B93D80"/>
    <w:rsid w:val="00B96DE9"/>
    <w:rsid w:val="00BA0300"/>
    <w:rsid w:val="00BB55AD"/>
    <w:rsid w:val="00BB754C"/>
    <w:rsid w:val="00BC012E"/>
    <w:rsid w:val="00BC15A9"/>
    <w:rsid w:val="00BD1E6B"/>
    <w:rsid w:val="00BD4BA6"/>
    <w:rsid w:val="00BD6588"/>
    <w:rsid w:val="00BE30FE"/>
    <w:rsid w:val="00BE53E2"/>
    <w:rsid w:val="00BE7D97"/>
    <w:rsid w:val="00BF67DD"/>
    <w:rsid w:val="00BF7FA5"/>
    <w:rsid w:val="00C03F06"/>
    <w:rsid w:val="00C0410E"/>
    <w:rsid w:val="00C13DFA"/>
    <w:rsid w:val="00C15660"/>
    <w:rsid w:val="00C22637"/>
    <w:rsid w:val="00C2344C"/>
    <w:rsid w:val="00C238A4"/>
    <w:rsid w:val="00C279C1"/>
    <w:rsid w:val="00C27CD4"/>
    <w:rsid w:val="00C40902"/>
    <w:rsid w:val="00C40907"/>
    <w:rsid w:val="00C40CFA"/>
    <w:rsid w:val="00C41C90"/>
    <w:rsid w:val="00C423F3"/>
    <w:rsid w:val="00C437B6"/>
    <w:rsid w:val="00C444A8"/>
    <w:rsid w:val="00C53340"/>
    <w:rsid w:val="00C54577"/>
    <w:rsid w:val="00C707D4"/>
    <w:rsid w:val="00C71CD6"/>
    <w:rsid w:val="00C722CD"/>
    <w:rsid w:val="00C7714F"/>
    <w:rsid w:val="00C77C5B"/>
    <w:rsid w:val="00C85246"/>
    <w:rsid w:val="00C87BAD"/>
    <w:rsid w:val="00C933FC"/>
    <w:rsid w:val="00C9738B"/>
    <w:rsid w:val="00C97CEF"/>
    <w:rsid w:val="00CA286F"/>
    <w:rsid w:val="00CA28D3"/>
    <w:rsid w:val="00CA310F"/>
    <w:rsid w:val="00CA496D"/>
    <w:rsid w:val="00CA5BAC"/>
    <w:rsid w:val="00CB1B61"/>
    <w:rsid w:val="00CB4283"/>
    <w:rsid w:val="00CB6E07"/>
    <w:rsid w:val="00CC229D"/>
    <w:rsid w:val="00CC3274"/>
    <w:rsid w:val="00CC32B8"/>
    <w:rsid w:val="00CC4C97"/>
    <w:rsid w:val="00CC57AA"/>
    <w:rsid w:val="00CD2628"/>
    <w:rsid w:val="00CD7C6C"/>
    <w:rsid w:val="00CE0045"/>
    <w:rsid w:val="00CE0F61"/>
    <w:rsid w:val="00CE1AA7"/>
    <w:rsid w:val="00CE281F"/>
    <w:rsid w:val="00CE5468"/>
    <w:rsid w:val="00CE6F70"/>
    <w:rsid w:val="00CF6E8E"/>
    <w:rsid w:val="00CF7702"/>
    <w:rsid w:val="00D00C99"/>
    <w:rsid w:val="00D01DBD"/>
    <w:rsid w:val="00D02577"/>
    <w:rsid w:val="00D02D5B"/>
    <w:rsid w:val="00D060E8"/>
    <w:rsid w:val="00D109A1"/>
    <w:rsid w:val="00D15C1E"/>
    <w:rsid w:val="00D205F9"/>
    <w:rsid w:val="00D2409E"/>
    <w:rsid w:val="00D27DE8"/>
    <w:rsid w:val="00D320E2"/>
    <w:rsid w:val="00D32D4C"/>
    <w:rsid w:val="00D33C04"/>
    <w:rsid w:val="00D348AA"/>
    <w:rsid w:val="00D36F02"/>
    <w:rsid w:val="00D42352"/>
    <w:rsid w:val="00D473AF"/>
    <w:rsid w:val="00D5265A"/>
    <w:rsid w:val="00D53511"/>
    <w:rsid w:val="00D53F1B"/>
    <w:rsid w:val="00D545B5"/>
    <w:rsid w:val="00D619F8"/>
    <w:rsid w:val="00D61B3D"/>
    <w:rsid w:val="00D65E18"/>
    <w:rsid w:val="00D65F4F"/>
    <w:rsid w:val="00D6685B"/>
    <w:rsid w:val="00D700A0"/>
    <w:rsid w:val="00D728D0"/>
    <w:rsid w:val="00D77952"/>
    <w:rsid w:val="00D92FEF"/>
    <w:rsid w:val="00D935FF"/>
    <w:rsid w:val="00DA0AC1"/>
    <w:rsid w:val="00DA1745"/>
    <w:rsid w:val="00DA1B2B"/>
    <w:rsid w:val="00DA2952"/>
    <w:rsid w:val="00DA31AE"/>
    <w:rsid w:val="00DA489A"/>
    <w:rsid w:val="00DA78A6"/>
    <w:rsid w:val="00DB4077"/>
    <w:rsid w:val="00DB66FD"/>
    <w:rsid w:val="00DC7953"/>
    <w:rsid w:val="00DC7BEC"/>
    <w:rsid w:val="00DC7D35"/>
    <w:rsid w:val="00DD47DF"/>
    <w:rsid w:val="00DD48DF"/>
    <w:rsid w:val="00DD4C6F"/>
    <w:rsid w:val="00DD696B"/>
    <w:rsid w:val="00DE21CA"/>
    <w:rsid w:val="00DE59E7"/>
    <w:rsid w:val="00DF02FC"/>
    <w:rsid w:val="00DF1617"/>
    <w:rsid w:val="00DF17D6"/>
    <w:rsid w:val="00DF3CF6"/>
    <w:rsid w:val="00DF496A"/>
    <w:rsid w:val="00DF65FF"/>
    <w:rsid w:val="00E00700"/>
    <w:rsid w:val="00E00ACA"/>
    <w:rsid w:val="00E01244"/>
    <w:rsid w:val="00E0223D"/>
    <w:rsid w:val="00E02D8D"/>
    <w:rsid w:val="00E043DB"/>
    <w:rsid w:val="00E048C7"/>
    <w:rsid w:val="00E060CA"/>
    <w:rsid w:val="00E063A3"/>
    <w:rsid w:val="00E11126"/>
    <w:rsid w:val="00E11361"/>
    <w:rsid w:val="00E13C53"/>
    <w:rsid w:val="00E142ED"/>
    <w:rsid w:val="00E15597"/>
    <w:rsid w:val="00E1604D"/>
    <w:rsid w:val="00E17E9E"/>
    <w:rsid w:val="00E23A77"/>
    <w:rsid w:val="00E24636"/>
    <w:rsid w:val="00E278EB"/>
    <w:rsid w:val="00E27D26"/>
    <w:rsid w:val="00E302F7"/>
    <w:rsid w:val="00E30439"/>
    <w:rsid w:val="00E34A47"/>
    <w:rsid w:val="00E42290"/>
    <w:rsid w:val="00E4364C"/>
    <w:rsid w:val="00E43658"/>
    <w:rsid w:val="00E43B92"/>
    <w:rsid w:val="00E46942"/>
    <w:rsid w:val="00E66F52"/>
    <w:rsid w:val="00E76370"/>
    <w:rsid w:val="00E80770"/>
    <w:rsid w:val="00E837F5"/>
    <w:rsid w:val="00E8415D"/>
    <w:rsid w:val="00E85F8B"/>
    <w:rsid w:val="00E943DA"/>
    <w:rsid w:val="00E946B7"/>
    <w:rsid w:val="00E947EE"/>
    <w:rsid w:val="00E96564"/>
    <w:rsid w:val="00E96BD4"/>
    <w:rsid w:val="00EA0273"/>
    <w:rsid w:val="00EA0639"/>
    <w:rsid w:val="00EA1A9D"/>
    <w:rsid w:val="00EA3594"/>
    <w:rsid w:val="00EB01F4"/>
    <w:rsid w:val="00EB1ED8"/>
    <w:rsid w:val="00EB2D8D"/>
    <w:rsid w:val="00EB3EB7"/>
    <w:rsid w:val="00EB6D06"/>
    <w:rsid w:val="00EB76B1"/>
    <w:rsid w:val="00EC029D"/>
    <w:rsid w:val="00EC1A01"/>
    <w:rsid w:val="00ED00F0"/>
    <w:rsid w:val="00ED3C94"/>
    <w:rsid w:val="00ED3D20"/>
    <w:rsid w:val="00ED506A"/>
    <w:rsid w:val="00EE2E8D"/>
    <w:rsid w:val="00EE3917"/>
    <w:rsid w:val="00EE437A"/>
    <w:rsid w:val="00EF0AAA"/>
    <w:rsid w:val="00EF320A"/>
    <w:rsid w:val="00EF55F8"/>
    <w:rsid w:val="00EF5D2D"/>
    <w:rsid w:val="00EF79F8"/>
    <w:rsid w:val="00F006F5"/>
    <w:rsid w:val="00F113AF"/>
    <w:rsid w:val="00F13979"/>
    <w:rsid w:val="00F17446"/>
    <w:rsid w:val="00F315EB"/>
    <w:rsid w:val="00F33756"/>
    <w:rsid w:val="00F34793"/>
    <w:rsid w:val="00F3728E"/>
    <w:rsid w:val="00F41167"/>
    <w:rsid w:val="00F42F2B"/>
    <w:rsid w:val="00F46C85"/>
    <w:rsid w:val="00F51A51"/>
    <w:rsid w:val="00F53341"/>
    <w:rsid w:val="00F537EF"/>
    <w:rsid w:val="00F53B77"/>
    <w:rsid w:val="00F56180"/>
    <w:rsid w:val="00F57CEE"/>
    <w:rsid w:val="00F60CE5"/>
    <w:rsid w:val="00F61379"/>
    <w:rsid w:val="00F61A98"/>
    <w:rsid w:val="00F635EF"/>
    <w:rsid w:val="00F637F4"/>
    <w:rsid w:val="00F64651"/>
    <w:rsid w:val="00F651CD"/>
    <w:rsid w:val="00F70B70"/>
    <w:rsid w:val="00F72486"/>
    <w:rsid w:val="00F72677"/>
    <w:rsid w:val="00F72716"/>
    <w:rsid w:val="00F72CD6"/>
    <w:rsid w:val="00F72D79"/>
    <w:rsid w:val="00F73816"/>
    <w:rsid w:val="00F7799B"/>
    <w:rsid w:val="00F8452C"/>
    <w:rsid w:val="00F85605"/>
    <w:rsid w:val="00F85F50"/>
    <w:rsid w:val="00F8624A"/>
    <w:rsid w:val="00F86A1A"/>
    <w:rsid w:val="00F905DD"/>
    <w:rsid w:val="00F90E37"/>
    <w:rsid w:val="00F917FD"/>
    <w:rsid w:val="00F95B4C"/>
    <w:rsid w:val="00FA12E1"/>
    <w:rsid w:val="00FA2102"/>
    <w:rsid w:val="00FA3E46"/>
    <w:rsid w:val="00FA48FC"/>
    <w:rsid w:val="00FA5653"/>
    <w:rsid w:val="00FA6C43"/>
    <w:rsid w:val="00FB071B"/>
    <w:rsid w:val="00FB1403"/>
    <w:rsid w:val="00FB23D4"/>
    <w:rsid w:val="00FB25B2"/>
    <w:rsid w:val="00FB4CA3"/>
    <w:rsid w:val="00FB71AD"/>
    <w:rsid w:val="00FB72D9"/>
    <w:rsid w:val="00FC22A8"/>
    <w:rsid w:val="00FC3A8C"/>
    <w:rsid w:val="00FC3B51"/>
    <w:rsid w:val="00FD08BE"/>
    <w:rsid w:val="00FD1469"/>
    <w:rsid w:val="00FD4CFC"/>
    <w:rsid w:val="00FE1499"/>
    <w:rsid w:val="00FE5478"/>
    <w:rsid w:val="00FF13A0"/>
    <w:rsid w:val="00FF5679"/>
    <w:rsid w:val="0136AAE3"/>
    <w:rsid w:val="0227696F"/>
    <w:rsid w:val="02BCB157"/>
    <w:rsid w:val="04D8567B"/>
    <w:rsid w:val="05CE1FEE"/>
    <w:rsid w:val="063AAC23"/>
    <w:rsid w:val="06D42C68"/>
    <w:rsid w:val="087611A0"/>
    <w:rsid w:val="09213BFB"/>
    <w:rsid w:val="09D2BA86"/>
    <w:rsid w:val="0AC8D033"/>
    <w:rsid w:val="0BA576AA"/>
    <w:rsid w:val="0BB682B7"/>
    <w:rsid w:val="0C788157"/>
    <w:rsid w:val="0D10C7E2"/>
    <w:rsid w:val="0DB107D4"/>
    <w:rsid w:val="0DCBA9B0"/>
    <w:rsid w:val="127FA064"/>
    <w:rsid w:val="1292FFE0"/>
    <w:rsid w:val="143BFFFC"/>
    <w:rsid w:val="17686190"/>
    <w:rsid w:val="1854F0C6"/>
    <w:rsid w:val="1941BB8D"/>
    <w:rsid w:val="19944190"/>
    <w:rsid w:val="19AEA184"/>
    <w:rsid w:val="1A907F34"/>
    <w:rsid w:val="1BE7F338"/>
    <w:rsid w:val="1F22D6D7"/>
    <w:rsid w:val="20EB92BF"/>
    <w:rsid w:val="21A53FF1"/>
    <w:rsid w:val="2608D205"/>
    <w:rsid w:val="262F9DF0"/>
    <w:rsid w:val="292C2B6C"/>
    <w:rsid w:val="2C147347"/>
    <w:rsid w:val="2EFA56B6"/>
    <w:rsid w:val="32B1EE42"/>
    <w:rsid w:val="35DAAC2D"/>
    <w:rsid w:val="3609F725"/>
    <w:rsid w:val="3764D474"/>
    <w:rsid w:val="3DE16A3D"/>
    <w:rsid w:val="3E07F69C"/>
    <w:rsid w:val="3E679F08"/>
    <w:rsid w:val="3EF24BAD"/>
    <w:rsid w:val="3FF53B6A"/>
    <w:rsid w:val="4123895B"/>
    <w:rsid w:val="436A6831"/>
    <w:rsid w:val="4459FE05"/>
    <w:rsid w:val="45C16179"/>
    <w:rsid w:val="46E7ECDE"/>
    <w:rsid w:val="4876289B"/>
    <w:rsid w:val="49AB1583"/>
    <w:rsid w:val="4AA246A1"/>
    <w:rsid w:val="4AB7A61B"/>
    <w:rsid w:val="4ADA515F"/>
    <w:rsid w:val="4B095EDD"/>
    <w:rsid w:val="4B1940A7"/>
    <w:rsid w:val="4B745CCA"/>
    <w:rsid w:val="4DA28EB2"/>
    <w:rsid w:val="4E3897BC"/>
    <w:rsid w:val="4ECA8535"/>
    <w:rsid w:val="51061A4D"/>
    <w:rsid w:val="51F483E9"/>
    <w:rsid w:val="532AD600"/>
    <w:rsid w:val="5428382D"/>
    <w:rsid w:val="546E18C5"/>
    <w:rsid w:val="56A1D62E"/>
    <w:rsid w:val="5AA3B5B8"/>
    <w:rsid w:val="5B4C42B9"/>
    <w:rsid w:val="5BFB1851"/>
    <w:rsid w:val="5FBEA2EF"/>
    <w:rsid w:val="60B76649"/>
    <w:rsid w:val="616B4A9E"/>
    <w:rsid w:val="64DBA2E1"/>
    <w:rsid w:val="657B4444"/>
    <w:rsid w:val="67F09576"/>
    <w:rsid w:val="6953D4AE"/>
    <w:rsid w:val="698D8DB1"/>
    <w:rsid w:val="69F587DF"/>
    <w:rsid w:val="6A51A5D9"/>
    <w:rsid w:val="6A59F908"/>
    <w:rsid w:val="6E267805"/>
    <w:rsid w:val="6EC1D442"/>
    <w:rsid w:val="6F167757"/>
    <w:rsid w:val="6F74A8AB"/>
    <w:rsid w:val="70452EA1"/>
    <w:rsid w:val="72CC106F"/>
    <w:rsid w:val="73F5DF28"/>
    <w:rsid w:val="75391C7B"/>
    <w:rsid w:val="7669CC7E"/>
    <w:rsid w:val="76D8B8FC"/>
    <w:rsid w:val="76DB508A"/>
    <w:rsid w:val="7992024F"/>
    <w:rsid w:val="79A377C2"/>
    <w:rsid w:val="7C6DB183"/>
    <w:rsid w:val="7C7BBAA2"/>
    <w:rsid w:val="7D6DC455"/>
    <w:rsid w:val="7E970DDD"/>
    <w:rsid w:val="7EDE3935"/>
  </w:rsids>
  <m:mathPr>
    <m:mathFont m:val="Cambria Math"/>
    <m:brkBin m:val="before"/>
    <m:brkBinSub m:val="--"/>
    <m:smallFrac m:val="0"/>
    <m:dispDef/>
    <m:lMargin m:val="0"/>
    <m:rMargin m:val="0"/>
    <m:defJc m:val="centerGroup"/>
    <m:wrapIndent m:val="1440"/>
    <m:intLim m:val="subSup"/>
    <m:naryLim m:val="undOvr"/>
  </m:mathPr>
  <w:themeFontLang w:val="de-DE" w:eastAsia="zh-CN" w:bidi="ar-SA"/>
  <w:clrSchemeMapping w:bg1="light1" w:t1="dark1" w:bg2="light2" w:t2="dark2" w:accent1="accent1" w:accent2="accent2" w:accent3="accent3" w:accent4="accent4" w:accent5="accent5" w:accent6="accent6" w:hyperlink="hyperlink" w:followedHyperlink="followedHyperlink"/>
  <w:doNotAutoCompressPictures/>
  <w:shapeDefaults>
    <o:shapedefaults v:ext="edit" spidmax="2050"/>
    <o:shapelayout v:ext="edit">
      <o:idmap v:ext="edit" data="2"/>
    </o:shapelayout>
  </w:shapeDefaults>
  <w:decimalSymbol w:val=","/>
  <w:listSeparator w:val=";"/>
  <w14:docId w14:val="4F20D6EE"/>
  <w15:docId w15:val="{9374E7BA-F00F-426E-BB30-B17CC2D466C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EastAsia" w:hAnsiTheme="minorHAnsi" w:cstheme="minorBidi"/>
        <w:sz w:val="22"/>
        <w:szCs w:val="22"/>
        <w:lang w:val="de-DE" w:eastAsia="de-DE" w:bidi="ar-SA"/>
      </w:rPr>
    </w:rPrDefault>
    <w:pPrDefault>
      <w:pPr>
        <w:spacing w:after="200" w:line="0" w:lineRule="auto"/>
      </w:pPr>
    </w:pPrDefault>
  </w:docDefaults>
  <w:latentStyles w:defLockedState="0" w:defUIPriority="99" w:defSemiHidden="0" w:defUnhideWhenUsed="0" w:defQFormat="0" w:count="376">
    <w:lsdException w:name="Normal" w:uiPriority="1" w:qFormat="1"/>
    <w:lsdException w:name="heading 1" w:uiPriority="9"/>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 w:qFormat="1"/>
    <w:lsdException w:name="Closing" w:semiHidden="1" w:unhideWhenUsed="1"/>
    <w:lsdException w:name="Signature" w:semiHidden="1" w:unhideWhenUsed="1"/>
    <w:lsdException w:name="Default Paragraph Font" w:semiHidden="1" w:uiPriority="1" w:unhideWhenUsed="1"/>
    <w:lsdException w:name="Body Text" w:semiHidden="1" w:uiPriority="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1"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uiPriority w:val="1"/>
    <w:qFormat/>
    <w:rsid w:val="00B70890"/>
    <w:pPr>
      <w:widowControl w:val="0"/>
      <w:autoSpaceDE w:val="0"/>
      <w:autoSpaceDN w:val="0"/>
      <w:adjustRightInd w:val="0"/>
      <w:spacing w:after="0" w:line="240" w:lineRule="auto"/>
    </w:pPr>
    <w:rPr>
      <w:rFonts w:ascii="Arial" w:hAnsi="Arial" w:cs="Arial"/>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customStyle="1" w:styleId="berschrift21">
    <w:name w:val="Überschrift 21"/>
    <w:basedOn w:val="Standard"/>
    <w:uiPriority w:val="1"/>
    <w:qFormat/>
    <w:rsid w:val="00F61379"/>
    <w:pPr>
      <w:ind w:left="110"/>
      <w:outlineLvl w:val="1"/>
    </w:pPr>
    <w:rPr>
      <w:b/>
      <w:bCs/>
      <w:sz w:val="16"/>
      <w:szCs w:val="16"/>
    </w:rPr>
  </w:style>
  <w:style w:type="paragraph" w:styleId="Listenabsatz">
    <w:name w:val="List Paragraph"/>
    <w:basedOn w:val="Standard"/>
    <w:uiPriority w:val="1"/>
    <w:qFormat/>
    <w:rsid w:val="00F61379"/>
    <w:pPr>
      <w:spacing w:before="90"/>
      <w:ind w:left="470" w:hanging="360"/>
    </w:pPr>
    <w:rPr>
      <w:sz w:val="24"/>
      <w:szCs w:val="24"/>
    </w:rPr>
  </w:style>
  <w:style w:type="paragraph" w:customStyle="1" w:styleId="TableParagraph">
    <w:name w:val="Table Paragraph"/>
    <w:basedOn w:val="Standard"/>
    <w:uiPriority w:val="1"/>
    <w:qFormat/>
    <w:rsid w:val="00F61379"/>
    <w:rPr>
      <w:rFonts w:ascii="Times New Roman" w:hAnsi="Times New Roman" w:cs="Times New Roman"/>
      <w:sz w:val="24"/>
      <w:szCs w:val="24"/>
    </w:rPr>
  </w:style>
  <w:style w:type="paragraph" w:styleId="Sprechblasentext">
    <w:name w:val="Balloon Text"/>
    <w:basedOn w:val="Standard"/>
    <w:link w:val="SprechblasentextZchn"/>
    <w:uiPriority w:val="99"/>
    <w:semiHidden/>
    <w:unhideWhenUsed/>
    <w:rsid w:val="00650E38"/>
    <w:rPr>
      <w:rFonts w:ascii="Tahoma" w:hAnsi="Tahoma" w:cs="Tahoma"/>
      <w:sz w:val="16"/>
      <w:szCs w:val="16"/>
    </w:rPr>
  </w:style>
  <w:style w:type="character" w:customStyle="1" w:styleId="SprechblasentextZchn">
    <w:name w:val="Sprechblasentext Zchn"/>
    <w:basedOn w:val="Absatz-Standardschriftart"/>
    <w:link w:val="Sprechblasentext"/>
    <w:uiPriority w:val="99"/>
    <w:semiHidden/>
    <w:rsid w:val="00650E38"/>
    <w:rPr>
      <w:rFonts w:ascii="Tahoma" w:hAnsi="Tahoma" w:cs="Tahoma"/>
      <w:sz w:val="16"/>
      <w:szCs w:val="16"/>
    </w:rPr>
  </w:style>
  <w:style w:type="paragraph" w:styleId="Kopfzeile">
    <w:name w:val="header"/>
    <w:basedOn w:val="Standard"/>
    <w:link w:val="KopfzeileZchn"/>
    <w:uiPriority w:val="99"/>
    <w:unhideWhenUsed/>
    <w:rsid w:val="00650E38"/>
    <w:pPr>
      <w:tabs>
        <w:tab w:val="center" w:pos="4536"/>
        <w:tab w:val="right" w:pos="9072"/>
      </w:tabs>
    </w:pPr>
  </w:style>
  <w:style w:type="character" w:customStyle="1" w:styleId="KopfzeileZchn">
    <w:name w:val="Kopfzeile Zchn"/>
    <w:basedOn w:val="Absatz-Standardschriftart"/>
    <w:link w:val="Kopfzeile"/>
    <w:uiPriority w:val="99"/>
    <w:rsid w:val="00650E38"/>
    <w:rPr>
      <w:rFonts w:ascii="Arial" w:hAnsi="Arial" w:cs="Arial"/>
    </w:rPr>
  </w:style>
  <w:style w:type="paragraph" w:styleId="Fuzeile">
    <w:name w:val="footer"/>
    <w:basedOn w:val="Standard"/>
    <w:link w:val="FuzeileZchn"/>
    <w:uiPriority w:val="99"/>
    <w:unhideWhenUsed/>
    <w:rsid w:val="00650E38"/>
    <w:pPr>
      <w:tabs>
        <w:tab w:val="center" w:pos="4536"/>
        <w:tab w:val="right" w:pos="9072"/>
      </w:tabs>
    </w:pPr>
  </w:style>
  <w:style w:type="character" w:customStyle="1" w:styleId="FuzeileZchn">
    <w:name w:val="Fußzeile Zchn"/>
    <w:basedOn w:val="Absatz-Standardschriftart"/>
    <w:link w:val="Fuzeile"/>
    <w:uiPriority w:val="99"/>
    <w:rsid w:val="00650E38"/>
    <w:rPr>
      <w:rFonts w:ascii="Arial" w:hAnsi="Arial" w:cs="Arial"/>
    </w:rPr>
  </w:style>
  <w:style w:type="paragraph" w:customStyle="1" w:styleId="berschrift-H1">
    <w:name w:val="Überschrift-H1"/>
    <w:uiPriority w:val="1"/>
    <w:qFormat/>
    <w:rsid w:val="006A2213"/>
    <w:pPr>
      <w:kinsoku w:val="0"/>
      <w:overflowPunct w:val="0"/>
      <w:spacing w:after="0" w:line="320" w:lineRule="exact"/>
      <w:ind w:right="2098"/>
    </w:pPr>
    <w:rPr>
      <w:rFonts w:ascii="Arial" w:hAnsi="Arial" w:cs="Arial"/>
      <w:b/>
      <w:bCs/>
      <w:color w:val="000000" w:themeColor="text1"/>
      <w:sz w:val="28"/>
      <w:szCs w:val="28"/>
    </w:rPr>
  </w:style>
  <w:style w:type="paragraph" w:customStyle="1" w:styleId="Ort-Datum">
    <w:name w:val="Ort-Datum"/>
    <w:basedOn w:val="Copytext"/>
    <w:uiPriority w:val="1"/>
    <w:qFormat/>
    <w:rsid w:val="009D411D"/>
    <w:pPr>
      <w:spacing w:after="320"/>
    </w:pPr>
    <w:rPr>
      <w:sz w:val="18"/>
      <w:szCs w:val="18"/>
    </w:rPr>
  </w:style>
  <w:style w:type="paragraph" w:customStyle="1" w:styleId="Copytext">
    <w:name w:val="Copytext"/>
    <w:basedOn w:val="Standard"/>
    <w:uiPriority w:val="1"/>
    <w:qFormat/>
    <w:rsid w:val="00C40907"/>
    <w:pPr>
      <w:widowControl/>
      <w:kinsoku w:val="0"/>
      <w:overflowPunct w:val="0"/>
      <w:autoSpaceDE/>
      <w:autoSpaceDN/>
      <w:adjustRightInd/>
      <w:spacing w:line="320" w:lineRule="exact"/>
      <w:ind w:right="2098"/>
    </w:pPr>
    <w:rPr>
      <w:bCs/>
      <w:color w:val="000000" w:themeColor="text1"/>
      <w:sz w:val="20"/>
      <w:szCs w:val="20"/>
    </w:rPr>
  </w:style>
  <w:style w:type="paragraph" w:customStyle="1" w:styleId="Liste-bullets">
    <w:name w:val="Liste-bullets"/>
    <w:uiPriority w:val="1"/>
    <w:qFormat/>
    <w:rsid w:val="009D411D"/>
    <w:pPr>
      <w:numPr>
        <w:numId w:val="1"/>
      </w:numPr>
      <w:tabs>
        <w:tab w:val="left" w:pos="470"/>
      </w:tabs>
      <w:kinsoku w:val="0"/>
      <w:overflowPunct w:val="0"/>
      <w:spacing w:after="0" w:line="320" w:lineRule="exact"/>
      <w:ind w:left="357" w:right="2098" w:hanging="357"/>
    </w:pPr>
    <w:rPr>
      <w:rFonts w:ascii="Arial" w:hAnsi="Arial" w:cs="Arial"/>
      <w:color w:val="000000" w:themeColor="text1"/>
      <w:sz w:val="20"/>
      <w:szCs w:val="20"/>
    </w:rPr>
  </w:style>
  <w:style w:type="paragraph" w:customStyle="1" w:styleId="BU-Head">
    <w:name w:val="BU-Head"/>
    <w:basedOn w:val="Copytext-Zwischenberschrift"/>
    <w:uiPriority w:val="1"/>
    <w:qFormat/>
    <w:rsid w:val="00080930"/>
    <w:pPr>
      <w:spacing w:before="95" w:line="200" w:lineRule="exact"/>
      <w:ind w:left="28" w:right="0"/>
    </w:pPr>
    <w:rPr>
      <w:sz w:val="16"/>
    </w:rPr>
  </w:style>
  <w:style w:type="paragraph" w:customStyle="1" w:styleId="Copytext-Zwischenberschrift">
    <w:name w:val="Copytext-Zwischenüberschrift"/>
    <w:basedOn w:val="Copytext"/>
    <w:uiPriority w:val="1"/>
    <w:qFormat/>
    <w:rsid w:val="00FE5478"/>
    <w:pPr>
      <w:spacing w:before="320"/>
    </w:pPr>
    <w:rPr>
      <w:b/>
    </w:rPr>
  </w:style>
  <w:style w:type="table" w:styleId="Tabellenraster">
    <w:name w:val="Table Grid"/>
    <w:basedOn w:val="NormaleTabelle"/>
    <w:uiPriority w:val="59"/>
    <w:rsid w:val="00C85246"/>
    <w:pPr>
      <w:spacing w:after="0" w:line="240" w:lineRule="auto"/>
    </w:pPr>
    <w:tblPr/>
  </w:style>
  <w:style w:type="paragraph" w:customStyle="1" w:styleId="BU">
    <w:name w:val="BU"/>
    <w:basedOn w:val="BU-Head"/>
    <w:uiPriority w:val="1"/>
    <w:qFormat/>
    <w:rsid w:val="00080930"/>
    <w:pPr>
      <w:spacing w:before="16"/>
    </w:pPr>
    <w:rPr>
      <w:b w:val="0"/>
    </w:rPr>
  </w:style>
  <w:style w:type="paragraph" w:customStyle="1" w:styleId="Unternehmensportrait-H1">
    <w:name w:val="Unternehmensportrait-H1"/>
    <w:basedOn w:val="berschrift-H1"/>
    <w:next w:val="Unternehmensportrait-H2"/>
    <w:link w:val="Unternehmensportrait-H1Zchn"/>
    <w:uiPriority w:val="1"/>
    <w:qFormat/>
    <w:rsid w:val="001D6722"/>
    <w:pPr>
      <w:spacing w:line="280" w:lineRule="exact"/>
    </w:pPr>
    <w:rPr>
      <w:sz w:val="20"/>
    </w:rPr>
  </w:style>
  <w:style w:type="paragraph" w:customStyle="1" w:styleId="Unternehmensportrait-H2">
    <w:name w:val="Unternehmensportrait-H2"/>
    <w:basedOn w:val="berschrift-H1"/>
    <w:uiPriority w:val="1"/>
    <w:qFormat/>
    <w:rsid w:val="00F53B77"/>
    <w:pPr>
      <w:spacing w:before="200" w:line="200" w:lineRule="exact"/>
    </w:pPr>
    <w:rPr>
      <w:sz w:val="16"/>
    </w:rPr>
  </w:style>
  <w:style w:type="character" w:customStyle="1" w:styleId="Unternehmensportrait-H1Zchn">
    <w:name w:val="Unternehmensportrait-H1 Zchn"/>
    <w:basedOn w:val="Absatz-Standardschriftart"/>
    <w:link w:val="Unternehmensportrait-H1"/>
    <w:uiPriority w:val="1"/>
    <w:rsid w:val="009E4D10"/>
    <w:rPr>
      <w:rFonts w:ascii="Arial" w:hAnsi="Arial" w:cs="Arial"/>
      <w:b/>
      <w:bCs/>
      <w:color w:val="231F20"/>
      <w:sz w:val="20"/>
      <w:szCs w:val="28"/>
    </w:rPr>
  </w:style>
  <w:style w:type="paragraph" w:customStyle="1" w:styleId="Unternehmensportrait-Linie">
    <w:name w:val="Unternehmensportrait-Linie"/>
    <w:basedOn w:val="Unternehmensportrait-H1"/>
    <w:uiPriority w:val="1"/>
    <w:qFormat/>
    <w:rsid w:val="00681C6A"/>
    <w:pPr>
      <w:pBdr>
        <w:bottom w:val="single" w:sz="4" w:space="0" w:color="auto"/>
      </w:pBdr>
      <w:spacing w:after="120" w:line="160" w:lineRule="exact"/>
      <w:ind w:left="28"/>
    </w:pPr>
    <w:rPr>
      <w:b w:val="0"/>
      <w:noProof/>
      <w:sz w:val="16"/>
      <w:szCs w:val="16"/>
    </w:rPr>
  </w:style>
  <w:style w:type="paragraph" w:customStyle="1" w:styleId="Unternehmensportrait">
    <w:name w:val="Unternehmensportrait"/>
    <w:basedOn w:val="Copytext"/>
    <w:link w:val="UnternehmensportraitZchn"/>
    <w:uiPriority w:val="1"/>
    <w:qFormat/>
    <w:rsid w:val="002C00E6"/>
    <w:pPr>
      <w:spacing w:line="200" w:lineRule="exact"/>
      <w:jc w:val="both"/>
    </w:pPr>
    <w:rPr>
      <w:sz w:val="16"/>
    </w:rPr>
  </w:style>
  <w:style w:type="character" w:customStyle="1" w:styleId="UnternehmensportraitZchn">
    <w:name w:val="Unternehmensportrait Zchn"/>
    <w:basedOn w:val="Unternehmensportrait-H1Zchn"/>
    <w:link w:val="Unternehmensportrait"/>
    <w:uiPriority w:val="1"/>
    <w:rsid w:val="002C00E6"/>
    <w:rPr>
      <w:rFonts w:ascii="Arial" w:hAnsi="Arial" w:cs="Arial"/>
      <w:b/>
      <w:bCs/>
      <w:color w:val="000000" w:themeColor="text1"/>
      <w:sz w:val="16"/>
      <w:szCs w:val="20"/>
    </w:rPr>
  </w:style>
  <w:style w:type="paragraph" w:customStyle="1" w:styleId="Unternehmenkommunikation">
    <w:name w:val="Unternehmenkommunikation"/>
    <w:basedOn w:val="Unternehmensportrait"/>
    <w:link w:val="UnternehmenkommunikationZchn"/>
    <w:uiPriority w:val="1"/>
    <w:qFormat/>
    <w:rsid w:val="00681C6A"/>
    <w:pPr>
      <w:tabs>
        <w:tab w:val="right" w:pos="7598"/>
      </w:tabs>
      <w:spacing w:line="280" w:lineRule="exact"/>
    </w:pPr>
    <w:rPr>
      <w:sz w:val="20"/>
    </w:rPr>
  </w:style>
  <w:style w:type="character" w:customStyle="1" w:styleId="UnternehmenkommunikationZchn">
    <w:name w:val="Unternehmenkommunikation Zchn"/>
    <w:basedOn w:val="UnternehmensportraitZchn"/>
    <w:link w:val="Unternehmenkommunikation"/>
    <w:uiPriority w:val="1"/>
    <w:rsid w:val="00681C6A"/>
    <w:rPr>
      <w:rFonts w:ascii="Arial" w:hAnsi="Arial" w:cs="Arial"/>
      <w:b/>
      <w:bCs/>
      <w:color w:val="000000" w:themeColor="text1"/>
      <w:sz w:val="20"/>
      <w:szCs w:val="20"/>
    </w:rPr>
  </w:style>
  <w:style w:type="paragraph" w:customStyle="1" w:styleId="Copytext-Intro">
    <w:name w:val="Copytext-Intro"/>
    <w:basedOn w:val="Copytext"/>
    <w:next w:val="Copytext"/>
    <w:uiPriority w:val="1"/>
    <w:qFormat/>
    <w:rsid w:val="009D411D"/>
    <w:pPr>
      <w:spacing w:before="320" w:after="320"/>
    </w:pPr>
    <w:rPr>
      <w:b/>
      <w:bCs w:val="0"/>
    </w:rPr>
  </w:style>
  <w:style w:type="character" w:styleId="Hyperlink">
    <w:name w:val="Hyperlink"/>
    <w:basedOn w:val="Absatz-Standardschriftart"/>
    <w:uiPriority w:val="99"/>
    <w:unhideWhenUsed/>
    <w:rsid w:val="009E3CD4"/>
    <w:rPr>
      <w:color w:val="0000FF" w:themeColor="hyperlink"/>
      <w:u w:val="single"/>
    </w:rPr>
  </w:style>
  <w:style w:type="paragraph" w:customStyle="1" w:styleId="UnternehmensportraitAnstand-unten">
    <w:name w:val="Unternehmensportrait_Anstand-unten"/>
    <w:basedOn w:val="Unternehmensportrait"/>
    <w:uiPriority w:val="1"/>
    <w:qFormat/>
    <w:rsid w:val="002C00E6"/>
    <w:pPr>
      <w:spacing w:after="200"/>
    </w:pPr>
  </w:style>
  <w:style w:type="paragraph" w:customStyle="1" w:styleId="berschrift-H2">
    <w:name w:val="Überschrift-H2"/>
    <w:basedOn w:val="berschrift-H1"/>
    <w:uiPriority w:val="1"/>
    <w:qFormat/>
    <w:rsid w:val="00D92FEF"/>
    <w:pPr>
      <w:spacing w:before="320"/>
    </w:pPr>
    <w:rPr>
      <w:b w:val="0"/>
      <w:sz w:val="20"/>
    </w:rPr>
  </w:style>
  <w:style w:type="paragraph" w:customStyle="1" w:styleId="Freigabedeckblatt-Text">
    <w:name w:val="Freigabedeckblatt-Text"/>
    <w:basedOn w:val="Standard"/>
    <w:uiPriority w:val="1"/>
    <w:qFormat/>
    <w:rsid w:val="00D109A1"/>
    <w:pPr>
      <w:keepNext/>
      <w:widowControl/>
      <w:autoSpaceDE/>
      <w:autoSpaceDN/>
      <w:adjustRightInd/>
      <w:outlineLvl w:val="6"/>
    </w:pPr>
    <w:rPr>
      <w:rFonts w:eastAsia="Times New Roman"/>
      <w:bCs/>
      <w:sz w:val="20"/>
      <w:szCs w:val="24"/>
    </w:rPr>
  </w:style>
  <w:style w:type="paragraph" w:customStyle="1" w:styleId="Freigabedeckblatt-H1">
    <w:name w:val="Freigabedeckblatt-H1"/>
    <w:basedOn w:val="Freigabedeckblatt-Text"/>
    <w:uiPriority w:val="1"/>
    <w:qFormat/>
    <w:rsid w:val="00D109A1"/>
    <w:pPr>
      <w:spacing w:line="3840" w:lineRule="auto"/>
    </w:pPr>
    <w:rPr>
      <w:b/>
      <w:bCs w:val="0"/>
      <w:sz w:val="28"/>
    </w:rPr>
  </w:style>
  <w:style w:type="paragraph" w:customStyle="1" w:styleId="Bu-Bildanker">
    <w:name w:val="Bu-Bildanker"/>
    <w:basedOn w:val="BU"/>
    <w:uiPriority w:val="1"/>
    <w:qFormat/>
    <w:rsid w:val="00B70890"/>
    <w:pPr>
      <w:spacing w:before="0"/>
    </w:pPr>
    <w:rPr>
      <w:lang w:val="en-US"/>
    </w:rPr>
  </w:style>
  <w:style w:type="paragraph" w:customStyle="1" w:styleId="PIAbspann">
    <w:name w:val="PI Abspann"/>
    <w:basedOn w:val="Standard"/>
    <w:rsid w:val="000F08C4"/>
    <w:pPr>
      <w:widowControl/>
      <w:autoSpaceDE/>
      <w:autoSpaceDN/>
      <w:adjustRightInd/>
      <w:spacing w:after="240" w:line="312" w:lineRule="auto"/>
      <w:ind w:right="3493"/>
    </w:pPr>
    <w:rPr>
      <w:rFonts w:eastAsia="Times New Roman"/>
      <w:sz w:val="18"/>
      <w:szCs w:val="24"/>
    </w:rPr>
  </w:style>
  <w:style w:type="character" w:styleId="BesuchterLink">
    <w:name w:val="FollowedHyperlink"/>
    <w:basedOn w:val="Absatz-Standardschriftart"/>
    <w:uiPriority w:val="99"/>
    <w:semiHidden/>
    <w:unhideWhenUsed/>
    <w:rsid w:val="0099474D"/>
    <w:rPr>
      <w:color w:val="800080" w:themeColor="followedHyperlink"/>
      <w:u w:val="single"/>
    </w:rPr>
  </w:style>
  <w:style w:type="character" w:styleId="NichtaufgelsteErwhnung">
    <w:name w:val="Unresolved Mention"/>
    <w:basedOn w:val="Absatz-Standardschriftart"/>
    <w:uiPriority w:val="99"/>
    <w:semiHidden/>
    <w:unhideWhenUsed/>
    <w:rsid w:val="001248F2"/>
    <w:rPr>
      <w:color w:val="605E5C"/>
      <w:shd w:val="clear" w:color="auto" w:fill="E1DFDD"/>
    </w:rPr>
  </w:style>
  <w:style w:type="paragraph" w:styleId="StandardWeb">
    <w:name w:val="Normal (Web)"/>
    <w:basedOn w:val="Standard"/>
    <w:uiPriority w:val="99"/>
    <w:unhideWhenUsed/>
    <w:rsid w:val="006C61C5"/>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paragraph" w:customStyle="1" w:styleId="paragraph">
    <w:name w:val="paragraph"/>
    <w:basedOn w:val="Standard"/>
    <w:rsid w:val="00E8415D"/>
    <w:pPr>
      <w:widowControl/>
      <w:autoSpaceDE/>
      <w:autoSpaceDN/>
      <w:adjustRightInd/>
      <w:spacing w:before="100" w:beforeAutospacing="1" w:after="100" w:afterAutospacing="1"/>
    </w:pPr>
    <w:rPr>
      <w:rFonts w:ascii="Times New Roman" w:eastAsia="Times New Roman" w:hAnsi="Times New Roman" w:cs="Times New Roman"/>
      <w:sz w:val="24"/>
      <w:szCs w:val="24"/>
    </w:rPr>
  </w:style>
  <w:style w:type="character" w:customStyle="1" w:styleId="eop">
    <w:name w:val="eop"/>
    <w:basedOn w:val="Absatz-Standardschriftart"/>
    <w:rsid w:val="00E8415D"/>
  </w:style>
  <w:style w:type="character" w:customStyle="1" w:styleId="normaltextrun">
    <w:name w:val="normaltextrun"/>
    <w:basedOn w:val="Absatz-Standardschriftart"/>
    <w:rsid w:val="00E8415D"/>
  </w:style>
  <w:style w:type="character" w:styleId="Kommentarzeichen">
    <w:name w:val="annotation reference"/>
    <w:basedOn w:val="Absatz-Standardschriftart"/>
    <w:uiPriority w:val="99"/>
    <w:semiHidden/>
    <w:unhideWhenUsed/>
    <w:rsid w:val="00F33756"/>
    <w:rPr>
      <w:sz w:val="16"/>
      <w:szCs w:val="16"/>
    </w:rPr>
  </w:style>
  <w:style w:type="paragraph" w:styleId="Kommentartext">
    <w:name w:val="annotation text"/>
    <w:basedOn w:val="Standard"/>
    <w:link w:val="KommentartextZchn"/>
    <w:uiPriority w:val="99"/>
    <w:unhideWhenUsed/>
    <w:rsid w:val="00F33756"/>
    <w:rPr>
      <w:sz w:val="20"/>
      <w:szCs w:val="20"/>
    </w:rPr>
  </w:style>
  <w:style w:type="character" w:customStyle="1" w:styleId="KommentartextZchn">
    <w:name w:val="Kommentartext Zchn"/>
    <w:basedOn w:val="Absatz-Standardschriftart"/>
    <w:link w:val="Kommentartext"/>
    <w:uiPriority w:val="99"/>
    <w:rsid w:val="00F33756"/>
    <w:rPr>
      <w:rFonts w:ascii="Arial" w:hAnsi="Arial" w:cs="Arial"/>
      <w:sz w:val="20"/>
      <w:szCs w:val="20"/>
    </w:rPr>
  </w:style>
  <w:style w:type="paragraph" w:styleId="Kommentarthema">
    <w:name w:val="annotation subject"/>
    <w:basedOn w:val="Kommentartext"/>
    <w:next w:val="Kommentartext"/>
    <w:link w:val="KommentarthemaZchn"/>
    <w:uiPriority w:val="99"/>
    <w:semiHidden/>
    <w:unhideWhenUsed/>
    <w:rsid w:val="00F33756"/>
    <w:rPr>
      <w:b/>
      <w:bCs/>
    </w:rPr>
  </w:style>
  <w:style w:type="character" w:customStyle="1" w:styleId="KommentarthemaZchn">
    <w:name w:val="Kommentarthema Zchn"/>
    <w:basedOn w:val="KommentartextZchn"/>
    <w:link w:val="Kommentarthema"/>
    <w:uiPriority w:val="99"/>
    <w:semiHidden/>
    <w:rsid w:val="00F33756"/>
    <w:rPr>
      <w:rFonts w:ascii="Arial" w:hAnsi="Arial" w:cs="Arial"/>
      <w:b/>
      <w:bCs/>
      <w:sz w:val="20"/>
      <w:szCs w:val="20"/>
    </w:rPr>
  </w:style>
  <w:style w:type="paragraph" w:styleId="berarbeitung">
    <w:name w:val="Revision"/>
    <w:hidden/>
    <w:uiPriority w:val="99"/>
    <w:semiHidden/>
    <w:rsid w:val="00F64651"/>
    <w:pPr>
      <w:spacing w:after="0" w:line="240" w:lineRule="auto"/>
    </w:pPr>
    <w:rPr>
      <w:rFonts w:ascii="Arial" w:hAnsi="Arial" w:cs="Arial"/>
    </w:rPr>
  </w:style>
  <w:style w:type="character" w:customStyle="1" w:styleId="scxw122960492">
    <w:name w:val="scxw122960492"/>
    <w:basedOn w:val="Absatz-Standardschriftart"/>
    <w:rsid w:val="00435CFC"/>
  </w:style>
  <w:style w:type="character" w:customStyle="1" w:styleId="scxp225382689">
    <w:name w:val="scxp225382689"/>
    <w:basedOn w:val="Absatz-Standardschriftart"/>
    <w:rsid w:val="004E7313"/>
  </w:style>
  <w:style w:type="character" w:customStyle="1" w:styleId="ui-provider">
    <w:name w:val="ui-provider"/>
    <w:basedOn w:val="Absatz-Standardschriftart"/>
    <w:rsid w:val="00B33EED"/>
  </w:style>
  <w:style w:type="character" w:styleId="Fett">
    <w:name w:val="Strong"/>
    <w:basedOn w:val="Absatz-Standardschriftart"/>
    <w:uiPriority w:val="22"/>
    <w:qFormat/>
    <w:rsid w:val="00855244"/>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204606570">
      <w:bodyDiv w:val="1"/>
      <w:marLeft w:val="0"/>
      <w:marRight w:val="0"/>
      <w:marTop w:val="0"/>
      <w:marBottom w:val="0"/>
      <w:divBdr>
        <w:top w:val="none" w:sz="0" w:space="0" w:color="auto"/>
        <w:left w:val="none" w:sz="0" w:space="0" w:color="auto"/>
        <w:bottom w:val="none" w:sz="0" w:space="0" w:color="auto"/>
        <w:right w:val="none" w:sz="0" w:space="0" w:color="auto"/>
      </w:divBdr>
    </w:div>
    <w:div w:id="225410354">
      <w:bodyDiv w:val="1"/>
      <w:marLeft w:val="0"/>
      <w:marRight w:val="0"/>
      <w:marTop w:val="0"/>
      <w:marBottom w:val="0"/>
      <w:divBdr>
        <w:top w:val="none" w:sz="0" w:space="0" w:color="auto"/>
        <w:left w:val="none" w:sz="0" w:space="0" w:color="auto"/>
        <w:bottom w:val="none" w:sz="0" w:space="0" w:color="auto"/>
        <w:right w:val="none" w:sz="0" w:space="0" w:color="auto"/>
      </w:divBdr>
      <w:divsChild>
        <w:div w:id="122701007">
          <w:marLeft w:val="0"/>
          <w:marRight w:val="0"/>
          <w:marTop w:val="0"/>
          <w:marBottom w:val="0"/>
          <w:divBdr>
            <w:top w:val="none" w:sz="0" w:space="0" w:color="auto"/>
            <w:left w:val="none" w:sz="0" w:space="0" w:color="auto"/>
            <w:bottom w:val="none" w:sz="0" w:space="0" w:color="auto"/>
            <w:right w:val="none" w:sz="0" w:space="0" w:color="auto"/>
          </w:divBdr>
          <w:divsChild>
            <w:div w:id="7488940">
              <w:marLeft w:val="0"/>
              <w:marRight w:val="0"/>
              <w:marTop w:val="0"/>
              <w:marBottom w:val="0"/>
              <w:divBdr>
                <w:top w:val="none" w:sz="0" w:space="0" w:color="auto"/>
                <w:left w:val="none" w:sz="0" w:space="0" w:color="auto"/>
                <w:bottom w:val="none" w:sz="0" w:space="0" w:color="auto"/>
                <w:right w:val="none" w:sz="0" w:space="0" w:color="auto"/>
              </w:divBdr>
            </w:div>
            <w:div w:id="132909196">
              <w:marLeft w:val="0"/>
              <w:marRight w:val="0"/>
              <w:marTop w:val="0"/>
              <w:marBottom w:val="0"/>
              <w:divBdr>
                <w:top w:val="none" w:sz="0" w:space="0" w:color="auto"/>
                <w:left w:val="none" w:sz="0" w:space="0" w:color="auto"/>
                <w:bottom w:val="none" w:sz="0" w:space="0" w:color="auto"/>
                <w:right w:val="none" w:sz="0" w:space="0" w:color="auto"/>
              </w:divBdr>
            </w:div>
            <w:div w:id="434177477">
              <w:marLeft w:val="0"/>
              <w:marRight w:val="0"/>
              <w:marTop w:val="0"/>
              <w:marBottom w:val="0"/>
              <w:divBdr>
                <w:top w:val="none" w:sz="0" w:space="0" w:color="auto"/>
                <w:left w:val="none" w:sz="0" w:space="0" w:color="auto"/>
                <w:bottom w:val="none" w:sz="0" w:space="0" w:color="auto"/>
                <w:right w:val="none" w:sz="0" w:space="0" w:color="auto"/>
              </w:divBdr>
            </w:div>
            <w:div w:id="529031304">
              <w:marLeft w:val="0"/>
              <w:marRight w:val="0"/>
              <w:marTop w:val="0"/>
              <w:marBottom w:val="0"/>
              <w:divBdr>
                <w:top w:val="none" w:sz="0" w:space="0" w:color="auto"/>
                <w:left w:val="none" w:sz="0" w:space="0" w:color="auto"/>
                <w:bottom w:val="none" w:sz="0" w:space="0" w:color="auto"/>
                <w:right w:val="none" w:sz="0" w:space="0" w:color="auto"/>
              </w:divBdr>
            </w:div>
            <w:div w:id="667175448">
              <w:marLeft w:val="0"/>
              <w:marRight w:val="0"/>
              <w:marTop w:val="0"/>
              <w:marBottom w:val="0"/>
              <w:divBdr>
                <w:top w:val="none" w:sz="0" w:space="0" w:color="auto"/>
                <w:left w:val="none" w:sz="0" w:space="0" w:color="auto"/>
                <w:bottom w:val="none" w:sz="0" w:space="0" w:color="auto"/>
                <w:right w:val="none" w:sz="0" w:space="0" w:color="auto"/>
              </w:divBdr>
            </w:div>
            <w:div w:id="879899864">
              <w:marLeft w:val="0"/>
              <w:marRight w:val="0"/>
              <w:marTop w:val="0"/>
              <w:marBottom w:val="0"/>
              <w:divBdr>
                <w:top w:val="none" w:sz="0" w:space="0" w:color="auto"/>
                <w:left w:val="none" w:sz="0" w:space="0" w:color="auto"/>
                <w:bottom w:val="none" w:sz="0" w:space="0" w:color="auto"/>
                <w:right w:val="none" w:sz="0" w:space="0" w:color="auto"/>
              </w:divBdr>
            </w:div>
            <w:div w:id="937563078">
              <w:marLeft w:val="0"/>
              <w:marRight w:val="0"/>
              <w:marTop w:val="0"/>
              <w:marBottom w:val="0"/>
              <w:divBdr>
                <w:top w:val="none" w:sz="0" w:space="0" w:color="auto"/>
                <w:left w:val="none" w:sz="0" w:space="0" w:color="auto"/>
                <w:bottom w:val="none" w:sz="0" w:space="0" w:color="auto"/>
                <w:right w:val="none" w:sz="0" w:space="0" w:color="auto"/>
              </w:divBdr>
            </w:div>
            <w:div w:id="1000154132">
              <w:marLeft w:val="0"/>
              <w:marRight w:val="0"/>
              <w:marTop w:val="0"/>
              <w:marBottom w:val="0"/>
              <w:divBdr>
                <w:top w:val="none" w:sz="0" w:space="0" w:color="auto"/>
                <w:left w:val="none" w:sz="0" w:space="0" w:color="auto"/>
                <w:bottom w:val="none" w:sz="0" w:space="0" w:color="auto"/>
                <w:right w:val="none" w:sz="0" w:space="0" w:color="auto"/>
              </w:divBdr>
            </w:div>
            <w:div w:id="1040863371">
              <w:marLeft w:val="0"/>
              <w:marRight w:val="0"/>
              <w:marTop w:val="0"/>
              <w:marBottom w:val="0"/>
              <w:divBdr>
                <w:top w:val="none" w:sz="0" w:space="0" w:color="auto"/>
                <w:left w:val="none" w:sz="0" w:space="0" w:color="auto"/>
                <w:bottom w:val="none" w:sz="0" w:space="0" w:color="auto"/>
                <w:right w:val="none" w:sz="0" w:space="0" w:color="auto"/>
              </w:divBdr>
            </w:div>
            <w:div w:id="1359165327">
              <w:marLeft w:val="0"/>
              <w:marRight w:val="0"/>
              <w:marTop w:val="0"/>
              <w:marBottom w:val="0"/>
              <w:divBdr>
                <w:top w:val="none" w:sz="0" w:space="0" w:color="auto"/>
                <w:left w:val="none" w:sz="0" w:space="0" w:color="auto"/>
                <w:bottom w:val="none" w:sz="0" w:space="0" w:color="auto"/>
                <w:right w:val="none" w:sz="0" w:space="0" w:color="auto"/>
              </w:divBdr>
            </w:div>
            <w:div w:id="1639147233">
              <w:marLeft w:val="0"/>
              <w:marRight w:val="0"/>
              <w:marTop w:val="0"/>
              <w:marBottom w:val="0"/>
              <w:divBdr>
                <w:top w:val="none" w:sz="0" w:space="0" w:color="auto"/>
                <w:left w:val="none" w:sz="0" w:space="0" w:color="auto"/>
                <w:bottom w:val="none" w:sz="0" w:space="0" w:color="auto"/>
                <w:right w:val="none" w:sz="0" w:space="0" w:color="auto"/>
              </w:divBdr>
            </w:div>
            <w:div w:id="1640189967">
              <w:marLeft w:val="0"/>
              <w:marRight w:val="0"/>
              <w:marTop w:val="0"/>
              <w:marBottom w:val="0"/>
              <w:divBdr>
                <w:top w:val="none" w:sz="0" w:space="0" w:color="auto"/>
                <w:left w:val="none" w:sz="0" w:space="0" w:color="auto"/>
                <w:bottom w:val="none" w:sz="0" w:space="0" w:color="auto"/>
                <w:right w:val="none" w:sz="0" w:space="0" w:color="auto"/>
              </w:divBdr>
            </w:div>
            <w:div w:id="1650210430">
              <w:marLeft w:val="0"/>
              <w:marRight w:val="0"/>
              <w:marTop w:val="0"/>
              <w:marBottom w:val="0"/>
              <w:divBdr>
                <w:top w:val="none" w:sz="0" w:space="0" w:color="auto"/>
                <w:left w:val="none" w:sz="0" w:space="0" w:color="auto"/>
                <w:bottom w:val="none" w:sz="0" w:space="0" w:color="auto"/>
                <w:right w:val="none" w:sz="0" w:space="0" w:color="auto"/>
              </w:divBdr>
            </w:div>
            <w:div w:id="1715500171">
              <w:marLeft w:val="0"/>
              <w:marRight w:val="0"/>
              <w:marTop w:val="0"/>
              <w:marBottom w:val="0"/>
              <w:divBdr>
                <w:top w:val="none" w:sz="0" w:space="0" w:color="auto"/>
                <w:left w:val="none" w:sz="0" w:space="0" w:color="auto"/>
                <w:bottom w:val="none" w:sz="0" w:space="0" w:color="auto"/>
                <w:right w:val="none" w:sz="0" w:space="0" w:color="auto"/>
              </w:divBdr>
            </w:div>
            <w:div w:id="1716199217">
              <w:marLeft w:val="0"/>
              <w:marRight w:val="0"/>
              <w:marTop w:val="0"/>
              <w:marBottom w:val="0"/>
              <w:divBdr>
                <w:top w:val="none" w:sz="0" w:space="0" w:color="auto"/>
                <w:left w:val="none" w:sz="0" w:space="0" w:color="auto"/>
                <w:bottom w:val="none" w:sz="0" w:space="0" w:color="auto"/>
                <w:right w:val="none" w:sz="0" w:space="0" w:color="auto"/>
              </w:divBdr>
            </w:div>
            <w:div w:id="1743674169">
              <w:marLeft w:val="0"/>
              <w:marRight w:val="0"/>
              <w:marTop w:val="0"/>
              <w:marBottom w:val="0"/>
              <w:divBdr>
                <w:top w:val="none" w:sz="0" w:space="0" w:color="auto"/>
                <w:left w:val="none" w:sz="0" w:space="0" w:color="auto"/>
                <w:bottom w:val="none" w:sz="0" w:space="0" w:color="auto"/>
                <w:right w:val="none" w:sz="0" w:space="0" w:color="auto"/>
              </w:divBdr>
            </w:div>
            <w:div w:id="1764183072">
              <w:marLeft w:val="0"/>
              <w:marRight w:val="0"/>
              <w:marTop w:val="0"/>
              <w:marBottom w:val="0"/>
              <w:divBdr>
                <w:top w:val="none" w:sz="0" w:space="0" w:color="auto"/>
                <w:left w:val="none" w:sz="0" w:space="0" w:color="auto"/>
                <w:bottom w:val="none" w:sz="0" w:space="0" w:color="auto"/>
                <w:right w:val="none" w:sz="0" w:space="0" w:color="auto"/>
              </w:divBdr>
            </w:div>
            <w:div w:id="1966963091">
              <w:marLeft w:val="0"/>
              <w:marRight w:val="0"/>
              <w:marTop w:val="0"/>
              <w:marBottom w:val="0"/>
              <w:divBdr>
                <w:top w:val="none" w:sz="0" w:space="0" w:color="auto"/>
                <w:left w:val="none" w:sz="0" w:space="0" w:color="auto"/>
                <w:bottom w:val="none" w:sz="0" w:space="0" w:color="auto"/>
                <w:right w:val="none" w:sz="0" w:space="0" w:color="auto"/>
              </w:divBdr>
            </w:div>
            <w:div w:id="2010518884">
              <w:marLeft w:val="0"/>
              <w:marRight w:val="0"/>
              <w:marTop w:val="0"/>
              <w:marBottom w:val="0"/>
              <w:divBdr>
                <w:top w:val="none" w:sz="0" w:space="0" w:color="auto"/>
                <w:left w:val="none" w:sz="0" w:space="0" w:color="auto"/>
                <w:bottom w:val="none" w:sz="0" w:space="0" w:color="auto"/>
                <w:right w:val="none" w:sz="0" w:space="0" w:color="auto"/>
              </w:divBdr>
            </w:div>
            <w:div w:id="2017461668">
              <w:marLeft w:val="0"/>
              <w:marRight w:val="0"/>
              <w:marTop w:val="0"/>
              <w:marBottom w:val="0"/>
              <w:divBdr>
                <w:top w:val="none" w:sz="0" w:space="0" w:color="auto"/>
                <w:left w:val="none" w:sz="0" w:space="0" w:color="auto"/>
                <w:bottom w:val="none" w:sz="0" w:space="0" w:color="auto"/>
                <w:right w:val="none" w:sz="0" w:space="0" w:color="auto"/>
              </w:divBdr>
            </w:div>
          </w:divsChild>
        </w:div>
        <w:div w:id="243077163">
          <w:marLeft w:val="0"/>
          <w:marRight w:val="0"/>
          <w:marTop w:val="0"/>
          <w:marBottom w:val="0"/>
          <w:divBdr>
            <w:top w:val="none" w:sz="0" w:space="0" w:color="auto"/>
            <w:left w:val="none" w:sz="0" w:space="0" w:color="auto"/>
            <w:bottom w:val="none" w:sz="0" w:space="0" w:color="auto"/>
            <w:right w:val="none" w:sz="0" w:space="0" w:color="auto"/>
          </w:divBdr>
        </w:div>
        <w:div w:id="447508892">
          <w:marLeft w:val="0"/>
          <w:marRight w:val="0"/>
          <w:marTop w:val="0"/>
          <w:marBottom w:val="0"/>
          <w:divBdr>
            <w:top w:val="none" w:sz="0" w:space="0" w:color="auto"/>
            <w:left w:val="none" w:sz="0" w:space="0" w:color="auto"/>
            <w:bottom w:val="none" w:sz="0" w:space="0" w:color="auto"/>
            <w:right w:val="none" w:sz="0" w:space="0" w:color="auto"/>
          </w:divBdr>
        </w:div>
        <w:div w:id="584844845">
          <w:marLeft w:val="0"/>
          <w:marRight w:val="0"/>
          <w:marTop w:val="0"/>
          <w:marBottom w:val="0"/>
          <w:divBdr>
            <w:top w:val="none" w:sz="0" w:space="0" w:color="auto"/>
            <w:left w:val="none" w:sz="0" w:space="0" w:color="auto"/>
            <w:bottom w:val="none" w:sz="0" w:space="0" w:color="auto"/>
            <w:right w:val="none" w:sz="0" w:space="0" w:color="auto"/>
          </w:divBdr>
        </w:div>
        <w:div w:id="1355350444">
          <w:marLeft w:val="0"/>
          <w:marRight w:val="0"/>
          <w:marTop w:val="0"/>
          <w:marBottom w:val="0"/>
          <w:divBdr>
            <w:top w:val="none" w:sz="0" w:space="0" w:color="auto"/>
            <w:left w:val="none" w:sz="0" w:space="0" w:color="auto"/>
            <w:bottom w:val="none" w:sz="0" w:space="0" w:color="auto"/>
            <w:right w:val="none" w:sz="0" w:space="0" w:color="auto"/>
          </w:divBdr>
        </w:div>
        <w:div w:id="1712924272">
          <w:marLeft w:val="0"/>
          <w:marRight w:val="0"/>
          <w:marTop w:val="0"/>
          <w:marBottom w:val="0"/>
          <w:divBdr>
            <w:top w:val="none" w:sz="0" w:space="0" w:color="auto"/>
            <w:left w:val="none" w:sz="0" w:space="0" w:color="auto"/>
            <w:bottom w:val="none" w:sz="0" w:space="0" w:color="auto"/>
            <w:right w:val="none" w:sz="0" w:space="0" w:color="auto"/>
          </w:divBdr>
        </w:div>
        <w:div w:id="1898393564">
          <w:marLeft w:val="0"/>
          <w:marRight w:val="0"/>
          <w:marTop w:val="0"/>
          <w:marBottom w:val="0"/>
          <w:divBdr>
            <w:top w:val="none" w:sz="0" w:space="0" w:color="auto"/>
            <w:left w:val="none" w:sz="0" w:space="0" w:color="auto"/>
            <w:bottom w:val="none" w:sz="0" w:space="0" w:color="auto"/>
            <w:right w:val="none" w:sz="0" w:space="0" w:color="auto"/>
          </w:divBdr>
        </w:div>
      </w:divsChild>
    </w:div>
    <w:div w:id="256255876">
      <w:bodyDiv w:val="1"/>
      <w:marLeft w:val="0"/>
      <w:marRight w:val="0"/>
      <w:marTop w:val="0"/>
      <w:marBottom w:val="0"/>
      <w:divBdr>
        <w:top w:val="none" w:sz="0" w:space="0" w:color="auto"/>
        <w:left w:val="none" w:sz="0" w:space="0" w:color="auto"/>
        <w:bottom w:val="none" w:sz="0" w:space="0" w:color="auto"/>
        <w:right w:val="none" w:sz="0" w:space="0" w:color="auto"/>
      </w:divBdr>
    </w:div>
    <w:div w:id="301470522">
      <w:bodyDiv w:val="1"/>
      <w:marLeft w:val="0"/>
      <w:marRight w:val="0"/>
      <w:marTop w:val="0"/>
      <w:marBottom w:val="0"/>
      <w:divBdr>
        <w:top w:val="none" w:sz="0" w:space="0" w:color="auto"/>
        <w:left w:val="none" w:sz="0" w:space="0" w:color="auto"/>
        <w:bottom w:val="none" w:sz="0" w:space="0" w:color="auto"/>
        <w:right w:val="none" w:sz="0" w:space="0" w:color="auto"/>
      </w:divBdr>
    </w:div>
    <w:div w:id="378091757">
      <w:bodyDiv w:val="1"/>
      <w:marLeft w:val="0"/>
      <w:marRight w:val="0"/>
      <w:marTop w:val="0"/>
      <w:marBottom w:val="0"/>
      <w:divBdr>
        <w:top w:val="none" w:sz="0" w:space="0" w:color="auto"/>
        <w:left w:val="none" w:sz="0" w:space="0" w:color="auto"/>
        <w:bottom w:val="none" w:sz="0" w:space="0" w:color="auto"/>
        <w:right w:val="none" w:sz="0" w:space="0" w:color="auto"/>
      </w:divBdr>
    </w:div>
    <w:div w:id="382797351">
      <w:bodyDiv w:val="1"/>
      <w:marLeft w:val="0"/>
      <w:marRight w:val="0"/>
      <w:marTop w:val="0"/>
      <w:marBottom w:val="0"/>
      <w:divBdr>
        <w:top w:val="none" w:sz="0" w:space="0" w:color="auto"/>
        <w:left w:val="none" w:sz="0" w:space="0" w:color="auto"/>
        <w:bottom w:val="none" w:sz="0" w:space="0" w:color="auto"/>
        <w:right w:val="none" w:sz="0" w:space="0" w:color="auto"/>
      </w:divBdr>
    </w:div>
    <w:div w:id="503014109">
      <w:bodyDiv w:val="1"/>
      <w:marLeft w:val="0"/>
      <w:marRight w:val="0"/>
      <w:marTop w:val="0"/>
      <w:marBottom w:val="0"/>
      <w:divBdr>
        <w:top w:val="none" w:sz="0" w:space="0" w:color="auto"/>
        <w:left w:val="none" w:sz="0" w:space="0" w:color="auto"/>
        <w:bottom w:val="none" w:sz="0" w:space="0" w:color="auto"/>
        <w:right w:val="none" w:sz="0" w:space="0" w:color="auto"/>
      </w:divBdr>
      <w:divsChild>
        <w:div w:id="115637077">
          <w:marLeft w:val="0"/>
          <w:marRight w:val="0"/>
          <w:marTop w:val="0"/>
          <w:marBottom w:val="0"/>
          <w:divBdr>
            <w:top w:val="none" w:sz="0" w:space="0" w:color="auto"/>
            <w:left w:val="none" w:sz="0" w:space="0" w:color="auto"/>
            <w:bottom w:val="none" w:sz="0" w:space="0" w:color="auto"/>
            <w:right w:val="none" w:sz="0" w:space="0" w:color="auto"/>
          </w:divBdr>
        </w:div>
        <w:div w:id="1246452372">
          <w:marLeft w:val="0"/>
          <w:marRight w:val="0"/>
          <w:marTop w:val="0"/>
          <w:marBottom w:val="0"/>
          <w:divBdr>
            <w:top w:val="none" w:sz="0" w:space="0" w:color="auto"/>
            <w:left w:val="none" w:sz="0" w:space="0" w:color="auto"/>
            <w:bottom w:val="none" w:sz="0" w:space="0" w:color="auto"/>
            <w:right w:val="none" w:sz="0" w:space="0" w:color="auto"/>
          </w:divBdr>
        </w:div>
      </w:divsChild>
    </w:div>
    <w:div w:id="658120942">
      <w:bodyDiv w:val="1"/>
      <w:marLeft w:val="0"/>
      <w:marRight w:val="0"/>
      <w:marTop w:val="0"/>
      <w:marBottom w:val="0"/>
      <w:divBdr>
        <w:top w:val="none" w:sz="0" w:space="0" w:color="auto"/>
        <w:left w:val="none" w:sz="0" w:space="0" w:color="auto"/>
        <w:bottom w:val="none" w:sz="0" w:space="0" w:color="auto"/>
        <w:right w:val="none" w:sz="0" w:space="0" w:color="auto"/>
      </w:divBdr>
      <w:divsChild>
        <w:div w:id="653218182">
          <w:marLeft w:val="0"/>
          <w:marRight w:val="0"/>
          <w:marTop w:val="0"/>
          <w:marBottom w:val="0"/>
          <w:divBdr>
            <w:top w:val="none" w:sz="0" w:space="0" w:color="auto"/>
            <w:left w:val="none" w:sz="0" w:space="0" w:color="auto"/>
            <w:bottom w:val="none" w:sz="0" w:space="0" w:color="auto"/>
            <w:right w:val="none" w:sz="0" w:space="0" w:color="auto"/>
          </w:divBdr>
        </w:div>
        <w:div w:id="2077434787">
          <w:marLeft w:val="0"/>
          <w:marRight w:val="0"/>
          <w:marTop w:val="0"/>
          <w:marBottom w:val="0"/>
          <w:divBdr>
            <w:top w:val="none" w:sz="0" w:space="0" w:color="auto"/>
            <w:left w:val="none" w:sz="0" w:space="0" w:color="auto"/>
            <w:bottom w:val="none" w:sz="0" w:space="0" w:color="auto"/>
            <w:right w:val="none" w:sz="0" w:space="0" w:color="auto"/>
          </w:divBdr>
        </w:div>
      </w:divsChild>
    </w:div>
    <w:div w:id="893926485">
      <w:bodyDiv w:val="1"/>
      <w:marLeft w:val="0"/>
      <w:marRight w:val="0"/>
      <w:marTop w:val="0"/>
      <w:marBottom w:val="0"/>
      <w:divBdr>
        <w:top w:val="none" w:sz="0" w:space="0" w:color="auto"/>
        <w:left w:val="none" w:sz="0" w:space="0" w:color="auto"/>
        <w:bottom w:val="none" w:sz="0" w:space="0" w:color="auto"/>
        <w:right w:val="none" w:sz="0" w:space="0" w:color="auto"/>
      </w:divBdr>
    </w:div>
    <w:div w:id="908273683">
      <w:bodyDiv w:val="1"/>
      <w:marLeft w:val="0"/>
      <w:marRight w:val="0"/>
      <w:marTop w:val="0"/>
      <w:marBottom w:val="0"/>
      <w:divBdr>
        <w:top w:val="none" w:sz="0" w:space="0" w:color="auto"/>
        <w:left w:val="none" w:sz="0" w:space="0" w:color="auto"/>
        <w:bottom w:val="none" w:sz="0" w:space="0" w:color="auto"/>
        <w:right w:val="none" w:sz="0" w:space="0" w:color="auto"/>
      </w:divBdr>
      <w:divsChild>
        <w:div w:id="1187257431">
          <w:marLeft w:val="0"/>
          <w:marRight w:val="0"/>
          <w:marTop w:val="0"/>
          <w:marBottom w:val="0"/>
          <w:divBdr>
            <w:top w:val="none" w:sz="0" w:space="0" w:color="auto"/>
            <w:left w:val="none" w:sz="0" w:space="0" w:color="auto"/>
            <w:bottom w:val="none" w:sz="0" w:space="0" w:color="auto"/>
            <w:right w:val="none" w:sz="0" w:space="0" w:color="auto"/>
          </w:divBdr>
        </w:div>
        <w:div w:id="1532566852">
          <w:marLeft w:val="0"/>
          <w:marRight w:val="0"/>
          <w:marTop w:val="0"/>
          <w:marBottom w:val="0"/>
          <w:divBdr>
            <w:top w:val="none" w:sz="0" w:space="0" w:color="auto"/>
            <w:left w:val="none" w:sz="0" w:space="0" w:color="auto"/>
            <w:bottom w:val="none" w:sz="0" w:space="0" w:color="auto"/>
            <w:right w:val="none" w:sz="0" w:space="0" w:color="auto"/>
          </w:divBdr>
        </w:div>
      </w:divsChild>
    </w:div>
    <w:div w:id="944969709">
      <w:bodyDiv w:val="1"/>
      <w:marLeft w:val="0"/>
      <w:marRight w:val="0"/>
      <w:marTop w:val="0"/>
      <w:marBottom w:val="0"/>
      <w:divBdr>
        <w:top w:val="none" w:sz="0" w:space="0" w:color="auto"/>
        <w:left w:val="none" w:sz="0" w:space="0" w:color="auto"/>
        <w:bottom w:val="none" w:sz="0" w:space="0" w:color="auto"/>
        <w:right w:val="none" w:sz="0" w:space="0" w:color="auto"/>
      </w:divBdr>
    </w:div>
    <w:div w:id="978924219">
      <w:bodyDiv w:val="1"/>
      <w:marLeft w:val="0"/>
      <w:marRight w:val="0"/>
      <w:marTop w:val="0"/>
      <w:marBottom w:val="0"/>
      <w:divBdr>
        <w:top w:val="none" w:sz="0" w:space="0" w:color="auto"/>
        <w:left w:val="none" w:sz="0" w:space="0" w:color="auto"/>
        <w:bottom w:val="none" w:sz="0" w:space="0" w:color="auto"/>
        <w:right w:val="none" w:sz="0" w:space="0" w:color="auto"/>
      </w:divBdr>
      <w:divsChild>
        <w:div w:id="877358214">
          <w:marLeft w:val="0"/>
          <w:marRight w:val="0"/>
          <w:marTop w:val="0"/>
          <w:marBottom w:val="0"/>
          <w:divBdr>
            <w:top w:val="none" w:sz="0" w:space="0" w:color="auto"/>
            <w:left w:val="none" w:sz="0" w:space="0" w:color="auto"/>
            <w:bottom w:val="none" w:sz="0" w:space="0" w:color="auto"/>
            <w:right w:val="none" w:sz="0" w:space="0" w:color="auto"/>
          </w:divBdr>
        </w:div>
        <w:div w:id="1940260155">
          <w:marLeft w:val="0"/>
          <w:marRight w:val="0"/>
          <w:marTop w:val="0"/>
          <w:marBottom w:val="0"/>
          <w:divBdr>
            <w:top w:val="none" w:sz="0" w:space="0" w:color="auto"/>
            <w:left w:val="none" w:sz="0" w:space="0" w:color="auto"/>
            <w:bottom w:val="none" w:sz="0" w:space="0" w:color="auto"/>
            <w:right w:val="none" w:sz="0" w:space="0" w:color="auto"/>
          </w:divBdr>
        </w:div>
      </w:divsChild>
    </w:div>
    <w:div w:id="988249087">
      <w:bodyDiv w:val="1"/>
      <w:marLeft w:val="0"/>
      <w:marRight w:val="0"/>
      <w:marTop w:val="0"/>
      <w:marBottom w:val="0"/>
      <w:divBdr>
        <w:top w:val="none" w:sz="0" w:space="0" w:color="auto"/>
        <w:left w:val="none" w:sz="0" w:space="0" w:color="auto"/>
        <w:bottom w:val="none" w:sz="0" w:space="0" w:color="auto"/>
        <w:right w:val="none" w:sz="0" w:space="0" w:color="auto"/>
      </w:divBdr>
    </w:div>
    <w:div w:id="1222716412">
      <w:bodyDiv w:val="1"/>
      <w:marLeft w:val="0"/>
      <w:marRight w:val="0"/>
      <w:marTop w:val="0"/>
      <w:marBottom w:val="0"/>
      <w:divBdr>
        <w:top w:val="none" w:sz="0" w:space="0" w:color="auto"/>
        <w:left w:val="none" w:sz="0" w:space="0" w:color="auto"/>
        <w:bottom w:val="none" w:sz="0" w:space="0" w:color="auto"/>
        <w:right w:val="none" w:sz="0" w:space="0" w:color="auto"/>
      </w:divBdr>
    </w:div>
    <w:div w:id="1296908262">
      <w:bodyDiv w:val="1"/>
      <w:marLeft w:val="0"/>
      <w:marRight w:val="0"/>
      <w:marTop w:val="0"/>
      <w:marBottom w:val="0"/>
      <w:divBdr>
        <w:top w:val="none" w:sz="0" w:space="0" w:color="auto"/>
        <w:left w:val="none" w:sz="0" w:space="0" w:color="auto"/>
        <w:bottom w:val="none" w:sz="0" w:space="0" w:color="auto"/>
        <w:right w:val="none" w:sz="0" w:space="0" w:color="auto"/>
      </w:divBdr>
    </w:div>
    <w:div w:id="1486775072">
      <w:bodyDiv w:val="1"/>
      <w:marLeft w:val="0"/>
      <w:marRight w:val="0"/>
      <w:marTop w:val="0"/>
      <w:marBottom w:val="0"/>
      <w:divBdr>
        <w:top w:val="none" w:sz="0" w:space="0" w:color="auto"/>
        <w:left w:val="none" w:sz="0" w:space="0" w:color="auto"/>
        <w:bottom w:val="none" w:sz="0" w:space="0" w:color="auto"/>
        <w:right w:val="none" w:sz="0" w:space="0" w:color="auto"/>
      </w:divBdr>
      <w:divsChild>
        <w:div w:id="493573031">
          <w:marLeft w:val="0"/>
          <w:marRight w:val="0"/>
          <w:marTop w:val="0"/>
          <w:marBottom w:val="0"/>
          <w:divBdr>
            <w:top w:val="none" w:sz="0" w:space="0" w:color="auto"/>
            <w:left w:val="none" w:sz="0" w:space="0" w:color="auto"/>
            <w:bottom w:val="none" w:sz="0" w:space="0" w:color="auto"/>
            <w:right w:val="none" w:sz="0" w:space="0" w:color="auto"/>
          </w:divBdr>
        </w:div>
        <w:div w:id="1661691114">
          <w:marLeft w:val="0"/>
          <w:marRight w:val="0"/>
          <w:marTop w:val="0"/>
          <w:marBottom w:val="0"/>
          <w:divBdr>
            <w:top w:val="none" w:sz="0" w:space="0" w:color="auto"/>
            <w:left w:val="none" w:sz="0" w:space="0" w:color="auto"/>
            <w:bottom w:val="none" w:sz="0" w:space="0" w:color="auto"/>
            <w:right w:val="none" w:sz="0" w:space="0" w:color="auto"/>
          </w:divBdr>
        </w:div>
      </w:divsChild>
    </w:div>
    <w:div w:id="1499614076">
      <w:bodyDiv w:val="1"/>
      <w:marLeft w:val="0"/>
      <w:marRight w:val="0"/>
      <w:marTop w:val="0"/>
      <w:marBottom w:val="0"/>
      <w:divBdr>
        <w:top w:val="none" w:sz="0" w:space="0" w:color="auto"/>
        <w:left w:val="none" w:sz="0" w:space="0" w:color="auto"/>
        <w:bottom w:val="none" w:sz="0" w:space="0" w:color="auto"/>
        <w:right w:val="none" w:sz="0" w:space="0" w:color="auto"/>
      </w:divBdr>
    </w:div>
    <w:div w:id="1511144431">
      <w:bodyDiv w:val="1"/>
      <w:marLeft w:val="0"/>
      <w:marRight w:val="0"/>
      <w:marTop w:val="0"/>
      <w:marBottom w:val="0"/>
      <w:divBdr>
        <w:top w:val="none" w:sz="0" w:space="0" w:color="auto"/>
        <w:left w:val="none" w:sz="0" w:space="0" w:color="auto"/>
        <w:bottom w:val="none" w:sz="0" w:space="0" w:color="auto"/>
        <w:right w:val="none" w:sz="0" w:space="0" w:color="auto"/>
      </w:divBdr>
      <w:divsChild>
        <w:div w:id="368651839">
          <w:marLeft w:val="0"/>
          <w:marRight w:val="0"/>
          <w:marTop w:val="0"/>
          <w:marBottom w:val="0"/>
          <w:divBdr>
            <w:top w:val="none" w:sz="0" w:space="0" w:color="auto"/>
            <w:left w:val="none" w:sz="0" w:space="0" w:color="auto"/>
            <w:bottom w:val="none" w:sz="0" w:space="0" w:color="auto"/>
            <w:right w:val="none" w:sz="0" w:space="0" w:color="auto"/>
          </w:divBdr>
        </w:div>
        <w:div w:id="1128862397">
          <w:marLeft w:val="0"/>
          <w:marRight w:val="0"/>
          <w:marTop w:val="0"/>
          <w:marBottom w:val="0"/>
          <w:divBdr>
            <w:top w:val="none" w:sz="0" w:space="0" w:color="auto"/>
            <w:left w:val="none" w:sz="0" w:space="0" w:color="auto"/>
            <w:bottom w:val="none" w:sz="0" w:space="0" w:color="auto"/>
            <w:right w:val="none" w:sz="0" w:space="0" w:color="auto"/>
          </w:divBdr>
        </w:div>
      </w:divsChild>
    </w:div>
    <w:div w:id="1630090725">
      <w:bodyDiv w:val="1"/>
      <w:marLeft w:val="0"/>
      <w:marRight w:val="0"/>
      <w:marTop w:val="0"/>
      <w:marBottom w:val="0"/>
      <w:divBdr>
        <w:top w:val="none" w:sz="0" w:space="0" w:color="auto"/>
        <w:left w:val="none" w:sz="0" w:space="0" w:color="auto"/>
        <w:bottom w:val="none" w:sz="0" w:space="0" w:color="auto"/>
        <w:right w:val="none" w:sz="0" w:space="0" w:color="auto"/>
      </w:divBdr>
      <w:divsChild>
        <w:div w:id="440883906">
          <w:marLeft w:val="0"/>
          <w:marRight w:val="0"/>
          <w:marTop w:val="0"/>
          <w:marBottom w:val="0"/>
          <w:divBdr>
            <w:top w:val="none" w:sz="0" w:space="0" w:color="auto"/>
            <w:left w:val="none" w:sz="0" w:space="0" w:color="auto"/>
            <w:bottom w:val="none" w:sz="0" w:space="0" w:color="auto"/>
            <w:right w:val="none" w:sz="0" w:space="0" w:color="auto"/>
          </w:divBdr>
        </w:div>
        <w:div w:id="691877128">
          <w:marLeft w:val="0"/>
          <w:marRight w:val="0"/>
          <w:marTop w:val="0"/>
          <w:marBottom w:val="0"/>
          <w:divBdr>
            <w:top w:val="none" w:sz="0" w:space="0" w:color="auto"/>
            <w:left w:val="none" w:sz="0" w:space="0" w:color="auto"/>
            <w:bottom w:val="none" w:sz="0" w:space="0" w:color="auto"/>
            <w:right w:val="none" w:sz="0" w:space="0" w:color="auto"/>
          </w:divBdr>
        </w:div>
      </w:divsChild>
    </w:div>
    <w:div w:id="1632520326">
      <w:bodyDiv w:val="1"/>
      <w:marLeft w:val="0"/>
      <w:marRight w:val="0"/>
      <w:marTop w:val="0"/>
      <w:marBottom w:val="0"/>
      <w:divBdr>
        <w:top w:val="none" w:sz="0" w:space="0" w:color="auto"/>
        <w:left w:val="none" w:sz="0" w:space="0" w:color="auto"/>
        <w:bottom w:val="none" w:sz="0" w:space="0" w:color="auto"/>
        <w:right w:val="none" w:sz="0" w:space="0" w:color="auto"/>
      </w:divBdr>
    </w:div>
    <w:div w:id="1647314010">
      <w:bodyDiv w:val="1"/>
      <w:marLeft w:val="0"/>
      <w:marRight w:val="0"/>
      <w:marTop w:val="0"/>
      <w:marBottom w:val="0"/>
      <w:divBdr>
        <w:top w:val="none" w:sz="0" w:space="0" w:color="auto"/>
        <w:left w:val="none" w:sz="0" w:space="0" w:color="auto"/>
        <w:bottom w:val="none" w:sz="0" w:space="0" w:color="auto"/>
        <w:right w:val="none" w:sz="0" w:space="0" w:color="auto"/>
      </w:divBdr>
    </w:div>
    <w:div w:id="1703676089">
      <w:bodyDiv w:val="1"/>
      <w:marLeft w:val="0"/>
      <w:marRight w:val="0"/>
      <w:marTop w:val="0"/>
      <w:marBottom w:val="0"/>
      <w:divBdr>
        <w:top w:val="none" w:sz="0" w:space="0" w:color="auto"/>
        <w:left w:val="none" w:sz="0" w:space="0" w:color="auto"/>
        <w:bottom w:val="none" w:sz="0" w:space="0" w:color="auto"/>
        <w:right w:val="none" w:sz="0" w:space="0" w:color="auto"/>
      </w:divBdr>
    </w:div>
    <w:div w:id="1896814410">
      <w:bodyDiv w:val="1"/>
      <w:marLeft w:val="0"/>
      <w:marRight w:val="0"/>
      <w:marTop w:val="0"/>
      <w:marBottom w:val="0"/>
      <w:divBdr>
        <w:top w:val="none" w:sz="0" w:space="0" w:color="auto"/>
        <w:left w:val="none" w:sz="0" w:space="0" w:color="auto"/>
        <w:bottom w:val="none" w:sz="0" w:space="0" w:color="auto"/>
        <w:right w:val="none" w:sz="0" w:space="0" w:color="auto"/>
      </w:divBdr>
      <w:divsChild>
        <w:div w:id="1364987774">
          <w:marLeft w:val="0"/>
          <w:marRight w:val="0"/>
          <w:marTop w:val="0"/>
          <w:marBottom w:val="0"/>
          <w:divBdr>
            <w:top w:val="none" w:sz="0" w:space="0" w:color="auto"/>
            <w:left w:val="none" w:sz="0" w:space="0" w:color="auto"/>
            <w:bottom w:val="none" w:sz="0" w:space="0" w:color="auto"/>
            <w:right w:val="none" w:sz="0" w:space="0" w:color="auto"/>
          </w:divBdr>
        </w:div>
        <w:div w:id="1951037648">
          <w:marLeft w:val="0"/>
          <w:marRight w:val="0"/>
          <w:marTop w:val="0"/>
          <w:marBottom w:val="0"/>
          <w:divBdr>
            <w:top w:val="none" w:sz="0" w:space="0" w:color="auto"/>
            <w:left w:val="none" w:sz="0" w:space="0" w:color="auto"/>
            <w:bottom w:val="none" w:sz="0" w:space="0" w:color="auto"/>
            <w:right w:val="none" w:sz="0" w:space="0" w:color="auto"/>
          </w:divBdr>
        </w:div>
      </w:divsChild>
    </w:div>
    <w:div w:id="1925527045">
      <w:bodyDiv w:val="1"/>
      <w:marLeft w:val="0"/>
      <w:marRight w:val="0"/>
      <w:marTop w:val="0"/>
      <w:marBottom w:val="0"/>
      <w:divBdr>
        <w:top w:val="none" w:sz="0" w:space="0" w:color="auto"/>
        <w:left w:val="none" w:sz="0" w:space="0" w:color="auto"/>
        <w:bottom w:val="none" w:sz="0" w:space="0" w:color="auto"/>
        <w:right w:val="none" w:sz="0" w:space="0" w:color="auto"/>
      </w:divBdr>
    </w:div>
    <w:div w:id="208197865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2.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3.xml"/><Relationship Id="rId2" Type="http://schemas.openxmlformats.org/officeDocument/2006/relationships/customXml" Target="../customXml/item2.xml"/><Relationship Id="rId16" Type="http://schemas.openxmlformats.org/officeDocument/2006/relationships/header" Target="header3.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jpg"/><Relationship Id="rId5" Type="http://schemas.openxmlformats.org/officeDocument/2006/relationships/numbering" Target="numbering.xml"/><Relationship Id="rId15" Type="http://schemas.openxmlformats.org/officeDocument/2006/relationships/footer" Target="footer2.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s>
</file>

<file path=word/_rels/footer2.xml.rels><?xml version="1.0" encoding="UTF-8" standalone="yes"?>
<Relationships xmlns="http://schemas.openxmlformats.org/package/2006/relationships"><Relationship Id="rId2" Type="http://schemas.openxmlformats.org/officeDocument/2006/relationships/image" Target="media/image4.png"/><Relationship Id="rId1" Type="http://schemas.openxmlformats.org/officeDocument/2006/relationships/image" Target="media/image3.pn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Larissa-Design">
  <a:themeElements>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p:properties xmlns:p="http://schemas.microsoft.com/office/2006/metadata/properties" xmlns:xsi="http://www.w3.org/2001/XMLSchema-instance" xmlns:pc="http://schemas.microsoft.com/office/infopath/2007/PartnerControls">
  <documentManagement>
    <TaxCatchAll xmlns="56810815-8df0-4f10-8da7-34164765fbe3" xsi:nil="true"/>
    <lcf76f155ced4ddcb4097134ff3c332f xmlns="59b2cd6d-8000-4398-b75e-4f75de19c153">
      <Terms xmlns="http://schemas.microsoft.com/office/infopath/2007/PartnerControls"/>
    </lcf76f155ced4ddcb4097134ff3c332f>
    <_ip_UnifiedCompliancePolicyUIAction xmlns="http://schemas.microsoft.com/sharepoint/v3" xsi:nil="true"/>
    <_ip_UnifiedCompliancePolicyProperties xmlns="http://schemas.microsoft.com/sharepoint/v3" xsi:nil="true"/>
  </documentManagement>
</p:properties>
</file>

<file path=customXml/item3.xml><?xml version="1.0" encoding="utf-8"?>
<b:Sources xmlns:b="http://schemas.openxmlformats.org/officeDocument/2006/bibliography" xmlns="http://schemas.openxmlformats.org/officeDocument/2006/bibliography" SelectedStyle="\APASixthEditionOfficeOnline.xsl" StyleName="APA Sixth Edition"/>
</file>

<file path=customXml/item4.xml><?xml version="1.0" encoding="utf-8"?>
<ct:contentTypeSchema xmlns:ct="http://schemas.microsoft.com/office/2006/metadata/contentType" xmlns:ma="http://schemas.microsoft.com/office/2006/metadata/properties/metaAttributes" ct:_="" ma:_="" ma:contentTypeName="Document" ma:contentTypeID="0x01010001B7A3872424FE41A143A5D4DD7008B8" ma:contentTypeVersion="21" ma:contentTypeDescription="Create a new document." ma:contentTypeScope="" ma:versionID="b517b1cd4726854d6e393372e6adf191">
  <xsd:schema xmlns:xsd="http://www.w3.org/2001/XMLSchema" xmlns:xs="http://www.w3.org/2001/XMLSchema" xmlns:p="http://schemas.microsoft.com/office/2006/metadata/properties" xmlns:ns1="http://schemas.microsoft.com/sharepoint/v3" xmlns:ns2="59b2cd6d-8000-4398-b75e-4f75de19c153" xmlns:ns3="1db98e21-1376-4a1f-9af8-347160943c42" xmlns:ns4="56810815-8df0-4f10-8da7-34164765fbe3" targetNamespace="http://schemas.microsoft.com/office/2006/metadata/properties" ma:root="true" ma:fieldsID="cd2a372ba7299771d4f77be0b7750594" ns1:_="" ns2:_="" ns3:_="" ns4:_="">
    <xsd:import namespace="http://schemas.microsoft.com/sharepoint/v3"/>
    <xsd:import namespace="59b2cd6d-8000-4398-b75e-4f75de19c153"/>
    <xsd:import namespace="1db98e21-1376-4a1f-9af8-347160943c42"/>
    <xsd:import namespace="56810815-8df0-4f10-8da7-34164765fbe3"/>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element ref="ns2:MediaServiceAutoTags" minOccurs="0"/>
                <xsd:element ref="ns2:MediaServiceOCR" minOccurs="0"/>
                <xsd:element ref="ns2:MediaServiceGenerationTime" minOccurs="0"/>
                <xsd:element ref="ns2:MediaServiceEventHashCode" minOccurs="0"/>
                <xsd:element ref="ns2:MediaServiceDateTaken" minOccurs="0"/>
                <xsd:element ref="ns2:MediaServiceAutoKeyPoints" minOccurs="0"/>
                <xsd:element ref="ns2:MediaServiceKeyPoints" minOccurs="0"/>
                <xsd:element ref="ns2:MediaLengthInSeconds" minOccurs="0"/>
                <xsd:element ref="ns2:MediaServiceLocation" minOccurs="0"/>
                <xsd:element ref="ns2:lcf76f155ced4ddcb4097134ff3c332f" minOccurs="0"/>
                <xsd:element ref="ns4:TaxCatchAll" minOccurs="0"/>
                <xsd:element ref="ns2:MediaServiceObjectDetectorVersions" minOccurs="0"/>
                <xsd:element ref="ns1:_ip_UnifiedCompliancePolicyProperties" minOccurs="0"/>
                <xsd:element ref="ns1:_ip_UnifiedCompliancePolicyUIAction" minOccurs="0"/>
                <xsd:element ref="ns2:MediaServiceSearchProperties" minOccurs="0"/>
                <xsd:element ref="ns2:MediaServiceBillingMetadata"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ip_UnifiedCompliancePolicyProperties" ma:index="25" nillable="true" ma:displayName="Unified Compliance Policy Properties" ma:hidden="true" ma:internalName="_ip_UnifiedCompliancePolicyProperties">
      <xsd:simpleType>
        <xsd:restriction base="dms:Note"/>
      </xsd:simpleType>
    </xsd:element>
    <xsd:element name="_ip_UnifiedCompliancePolicyUIAction" ma:index="26" nillable="true" ma:displayName="Unified Compliance Policy UI Action" ma:hidden="true" ma:internalName="_ip_UnifiedCompliancePolicyUIAction">
      <xsd:simpleType>
        <xsd:restriction base="dms:Text"/>
      </xsd:simpleType>
    </xsd:element>
  </xsd:schema>
  <xsd:schema xmlns:xsd="http://www.w3.org/2001/XMLSchema" xmlns:xs="http://www.w3.org/2001/XMLSchema" xmlns:dms="http://schemas.microsoft.com/office/2006/documentManagement/types" xmlns:pc="http://schemas.microsoft.com/office/infopath/2007/PartnerControls" targetNamespace="59b2cd6d-8000-4398-b75e-4f75de19c15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2" nillable="true" ma:displayName="Tags" ma:internalName="MediaServiceAutoTags" ma:readOnly="true">
      <xsd:simpleType>
        <xsd:restriction base="dms:Text"/>
      </xsd:simpleType>
    </xsd:element>
    <xsd:element name="MediaServiceOCR" ma:index="13" nillable="true" ma:displayName="Extracted Text" ma:internalName="MediaServiceOCR" ma:readOnly="true">
      <xsd:simpleType>
        <xsd:restriction base="dms:Note">
          <xsd:maxLength value="255"/>
        </xsd:restriction>
      </xsd:simpleType>
    </xsd:element>
    <xsd:element name="MediaServiceGenerationTime" ma:index="14" nillable="true" ma:displayName="MediaServiceGenerationTime" ma:hidden="true" ma:internalName="MediaServiceGenerationTime" ma:readOnly="true">
      <xsd:simpleType>
        <xsd:restriction base="dms:Text"/>
      </xsd:simpleType>
    </xsd:element>
    <xsd:element name="MediaServiceEventHashCode" ma:index="15" nillable="true" ma:displayName="MediaServiceEventHashCode" ma:hidden="true" ma:internalName="MediaServiceEventHashCode" ma:readOnly="true">
      <xsd:simpleType>
        <xsd:restriction base="dms:Text"/>
      </xsd:simpleType>
    </xsd:element>
    <xsd:element name="MediaServiceDateTaken" ma:index="16" nillable="true" ma:displayName="MediaServiceDateTaken" ma:hidden="true" ma:internalName="MediaServiceDateTaken" ma:readOnly="true">
      <xsd:simpleType>
        <xsd:restriction base="dms:Text"/>
      </xsd:simpleType>
    </xsd:element>
    <xsd:element name="MediaServiceAutoKeyPoints" ma:index="17" nillable="true" ma:displayName="MediaServiceAutoKeyPoints" ma:hidden="true" ma:internalName="MediaServiceAutoKeyPoints" ma:readOnly="true">
      <xsd:simpleType>
        <xsd:restriction base="dms:Note"/>
      </xsd:simpleType>
    </xsd:element>
    <xsd:element name="MediaServiceKeyPoints" ma:index="18" nillable="true" ma:displayName="KeyPoints" ma:internalName="MediaServiceKeyPoints" ma:readOnly="true">
      <xsd:simpleType>
        <xsd:restriction base="dms:Note">
          <xsd:maxLength value="255"/>
        </xsd:restriction>
      </xsd:simpleType>
    </xsd:element>
    <xsd:element name="MediaLengthInSeconds" ma:index="19" nillable="true" ma:displayName="Length (seconds)" ma:internalName="MediaLengthInSeconds" ma:readOnly="true">
      <xsd:simpleType>
        <xsd:restriction base="dms:Unknown"/>
      </xsd:simpleType>
    </xsd:element>
    <xsd:element name="MediaServiceLocation" ma:index="20" nillable="true" ma:displayName="Location" ma:internalName="MediaServiceLocation" ma:readOnly="true">
      <xsd:simpleType>
        <xsd:restriction base="dms:Text"/>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e63edab7-d5f1-4c02-989a-0e8ed7c6c383"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7" nillable="true" ma:displayName="MediaServiceSearchProperties" ma:hidden="true" ma:internalName="MediaServiceSearchProperties" ma:readOnly="true">
      <xsd:simpleType>
        <xsd:restriction base="dms:Note"/>
      </xsd:simpleType>
    </xsd:element>
    <xsd:element name="MediaServiceBillingMetadata" ma:index="28" nillable="true" ma:displayName="MediaServiceBillingMetadata" ma:hidden="true" ma:internalName="MediaServiceBilling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1db98e21-1376-4a1f-9af8-347160943c42" elementFormDefault="qualified">
    <xsd:import namespace="http://schemas.microsoft.com/office/2006/documentManagement/types"/>
    <xsd:import namespace="http://schemas.microsoft.com/office/infopath/2007/PartnerControls"/>
    <xsd:element name="SharedWithUsers" ma:index="10"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56810815-8df0-4f10-8da7-34164765fbe3" elementFormDefault="qualified">
    <xsd:import namespace="http://schemas.microsoft.com/office/2006/documentManagement/types"/>
    <xsd:import namespace="http://schemas.microsoft.com/office/infopath/2007/PartnerControls"/>
    <xsd:element name="TaxCatchAll" ma:index="23" nillable="true" ma:displayName="Taxonomy Catch All Column" ma:hidden="true" ma:list="{24003ec2-edf7-49cf-9ceb-aa630a7e668e}" ma:internalName="TaxCatchAll" ma:showField="CatchAllData" ma:web="1db98e21-1376-4a1f-9af8-347160943c42">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2FA207BF-526D-44C3-9125-F099A7D154F8}">
  <ds:schemaRefs>
    <ds:schemaRef ds:uri="http://schemas.microsoft.com/sharepoint/v3/contenttype/forms"/>
  </ds:schemaRefs>
</ds:datastoreItem>
</file>

<file path=customXml/itemProps2.xml><?xml version="1.0" encoding="utf-8"?>
<ds:datastoreItem xmlns:ds="http://schemas.openxmlformats.org/officeDocument/2006/customXml" ds:itemID="{26E1C600-514A-461D-9CFB-3F5C4C3EE0A9}">
  <ds:schemaRefs>
    <ds:schemaRef ds:uri="http://schemas.microsoft.com/office/2006/metadata/properties"/>
    <ds:schemaRef ds:uri="http://schemas.microsoft.com/office/infopath/2007/PartnerControls"/>
    <ds:schemaRef ds:uri="56810815-8df0-4f10-8da7-34164765fbe3"/>
    <ds:schemaRef ds:uri="59b2cd6d-8000-4398-b75e-4f75de19c153"/>
    <ds:schemaRef ds:uri="http://schemas.microsoft.com/sharepoint/v3"/>
  </ds:schemaRefs>
</ds:datastoreItem>
</file>

<file path=customXml/itemProps3.xml><?xml version="1.0" encoding="utf-8"?>
<ds:datastoreItem xmlns:ds="http://schemas.openxmlformats.org/officeDocument/2006/customXml" ds:itemID="{3021A085-8F38-43AC-8DC6-F0F3EAC112DD}">
  <ds:schemaRefs>
    <ds:schemaRef ds:uri="http://schemas.openxmlformats.org/officeDocument/2006/bibliography"/>
  </ds:schemaRefs>
</ds:datastoreItem>
</file>

<file path=customXml/itemProps4.xml><?xml version="1.0" encoding="utf-8"?>
<ds:datastoreItem xmlns:ds="http://schemas.openxmlformats.org/officeDocument/2006/customXml" ds:itemID="{09B9A99F-F51A-4FE8-B1F3-02868DFD4E9B}">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59b2cd6d-8000-4398-b75e-4f75de19c153"/>
    <ds:schemaRef ds:uri="1db98e21-1376-4a1f-9af8-347160943c42"/>
    <ds:schemaRef ds:uri="56810815-8df0-4f10-8da7-34164765fbe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Metadata/LabelInfo.xml><?xml version="1.0" encoding="utf-8"?>
<clbl:labelList xmlns:clbl="http://schemas.microsoft.com/office/2020/mipLabelMetadata">
  <clbl:label id="{9d258917-277f-42cd-a3cd-14c4e9ee58bc}" enabled="1" method="Standard" siteId="{38ae3bcd-9579-4fd4-adda-b42e1495d55a}" contentBits="0" removed="0"/>
</clbl:labelList>
</file>

<file path=docProps/app.xml><?xml version="1.0" encoding="utf-8"?>
<Properties xmlns="http://schemas.openxmlformats.org/officeDocument/2006/extended-properties" xmlns:vt="http://schemas.openxmlformats.org/officeDocument/2006/docPropsVTypes">
  <Template>Normal</Template>
  <TotalTime>0</TotalTime>
  <Pages>3</Pages>
  <Words>735</Words>
  <Characters>4636</Characters>
  <Application>Microsoft Office Word</Application>
  <DocSecurity>0</DocSecurity>
  <Lines>38</Lines>
  <Paragraphs>10</Paragraphs>
  <ScaleCrop>false</ScaleCrop>
  <HeadingPairs>
    <vt:vector size="2" baseType="variant">
      <vt:variant>
        <vt:lpstr>Title</vt:lpstr>
      </vt:variant>
      <vt:variant>
        <vt:i4>1</vt:i4>
      </vt:variant>
    </vt:vector>
  </HeadingPairs>
  <TitlesOfParts>
    <vt:vector size="1" baseType="lpstr">
      <vt:lpstr/>
    </vt:vector>
  </TitlesOfParts>
  <Company>OCM GmbH</Company>
  <LinksUpToDate>false</LinksUpToDate>
  <CharactersWithSpaces>5361</CharactersWithSpaces>
  <SharedDoc>false</SharedDoc>
  <HLinks>
    <vt:vector size="6" baseType="variant">
      <vt:variant>
        <vt:i4>7798886</vt:i4>
      </vt:variant>
      <vt:variant>
        <vt:i4>0</vt:i4>
      </vt:variant>
      <vt:variant>
        <vt:i4>0</vt:i4>
      </vt:variant>
      <vt:variant>
        <vt:i4>5</vt:i4>
      </vt:variant>
      <vt:variant>
        <vt:lpwstr>http://www.eplan.de/partner</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ideaPad1</dc:creator>
  <cp:keywords/>
  <cp:lastModifiedBy>Birgit Hagelschuer</cp:lastModifiedBy>
  <cp:revision>8</cp:revision>
  <cp:lastPrinted>2024-01-29T08:20:00Z</cp:lastPrinted>
  <dcterms:created xsi:type="dcterms:W3CDTF">2025-11-18T12:55:00Z</dcterms:created>
  <dcterms:modified xsi:type="dcterms:W3CDTF">2025-11-26T15:25:00Z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or">
    <vt:lpwstr>Adobe InDesign 19.0 (Macintosh)</vt:lpwstr>
  </property>
  <property fmtid="{D5CDD505-2E9C-101B-9397-08002B2CF9AE}" pid="3" name="Producer">
    <vt:lpwstr>Adobe PDF Library 17.0</vt:lpwstr>
  </property>
  <property fmtid="{D5CDD505-2E9C-101B-9397-08002B2CF9AE}" pid="4" name="GrammarlyDocumentId">
    <vt:lpwstr>3bc9b94e5694063fb5811b2364bfcf0101aa597425000b69d19ffee13a945296</vt:lpwstr>
  </property>
  <property fmtid="{D5CDD505-2E9C-101B-9397-08002B2CF9AE}" pid="5" name="MediaServiceImageTags">
    <vt:lpwstr/>
  </property>
  <property fmtid="{D5CDD505-2E9C-101B-9397-08002B2CF9AE}" pid="6" name="ContentTypeId">
    <vt:lpwstr>0x01010001B7A3872424FE41A143A5D4DD7008B8</vt:lpwstr>
  </property>
  <property fmtid="{D5CDD505-2E9C-101B-9397-08002B2CF9AE}" pid="7" name="MSIP_Label_3a28a66c-3c7f-463f-9f3d-483220f1d838_Enabled">
    <vt:lpwstr>true</vt:lpwstr>
  </property>
  <property fmtid="{D5CDD505-2E9C-101B-9397-08002B2CF9AE}" pid="8" name="MSIP_Label_3a28a66c-3c7f-463f-9f3d-483220f1d838_SetDate">
    <vt:lpwstr>2025-11-04T09:04:09Z</vt:lpwstr>
  </property>
  <property fmtid="{D5CDD505-2E9C-101B-9397-08002B2CF9AE}" pid="9" name="MSIP_Label_3a28a66c-3c7f-463f-9f3d-483220f1d838_Method">
    <vt:lpwstr>Standard</vt:lpwstr>
  </property>
  <property fmtid="{D5CDD505-2E9C-101B-9397-08002B2CF9AE}" pid="10" name="MSIP_Label_3a28a66c-3c7f-463f-9f3d-483220f1d838_Name">
    <vt:lpwstr>FLG_Internal</vt:lpwstr>
  </property>
  <property fmtid="{D5CDD505-2E9C-101B-9397-08002B2CF9AE}" pid="11" name="MSIP_Label_3a28a66c-3c7f-463f-9f3d-483220f1d838_SiteId">
    <vt:lpwstr>a8218bc3-7d4c-4a61-b912-a6ca487118dd</vt:lpwstr>
  </property>
  <property fmtid="{D5CDD505-2E9C-101B-9397-08002B2CF9AE}" pid="12" name="MSIP_Label_3a28a66c-3c7f-463f-9f3d-483220f1d838_ActionId">
    <vt:lpwstr>46f43191-b794-427d-b923-5563875aaab6</vt:lpwstr>
  </property>
  <property fmtid="{D5CDD505-2E9C-101B-9397-08002B2CF9AE}" pid="13" name="MSIP_Label_3a28a66c-3c7f-463f-9f3d-483220f1d838_ContentBits">
    <vt:lpwstr>0</vt:lpwstr>
  </property>
  <property fmtid="{D5CDD505-2E9C-101B-9397-08002B2CF9AE}" pid="14" name="MSIP_Label_3a28a66c-3c7f-463f-9f3d-483220f1d838_Tag">
    <vt:lpwstr>10, 3, 0, 1</vt:lpwstr>
  </property>
</Properties>
</file>